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57EBD6" w14:textId="77777777" w:rsidR="00612721" w:rsidRPr="00344E10" w:rsidRDefault="008221EA" w:rsidP="00BF2575">
      <w:pPr>
        <w:rPr>
          <w:rStyle w:val="textexposedshow"/>
          <w:color w:val="1D2129"/>
          <w:sz w:val="24"/>
          <w:szCs w:val="24"/>
          <w:shd w:val="clear" w:color="auto" w:fill="FFFFFF"/>
        </w:rPr>
      </w:pPr>
      <w:r w:rsidRPr="00344E10">
        <w:rPr>
          <w:color w:val="1D2129"/>
          <w:sz w:val="24"/>
          <w:szCs w:val="24"/>
        </w:rPr>
        <w:br/>
      </w:r>
      <w:r w:rsidR="00612721" w:rsidRPr="00344E10">
        <w:rPr>
          <w:noProof/>
          <w:color w:val="1D2129"/>
          <w:sz w:val="24"/>
          <w:szCs w:val="24"/>
          <w:shd w:val="clear" w:color="auto" w:fill="FFFFFF"/>
          <w:lang w:val="en-US" w:eastAsia="en-US"/>
        </w:rPr>
        <w:drawing>
          <wp:inline distT="0" distB="0" distL="0" distR="0" wp14:anchorId="47D4122D" wp14:editId="2DCA2B08">
            <wp:extent cx="2830830" cy="3999344"/>
            <wp:effectExtent l="19050" t="0" r="7620" b="0"/>
            <wp:docPr id="1" name="Picture 1" descr="C:\Users\HP Pavilion\Desktop\Format 31.05.2017\Downloads\GAK-gjm-poster-y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 Pavilion\Desktop\Format 31.05.2017\Downloads\GAK-gjm-poster-yr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6162" cy="40068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44E10">
        <w:rPr>
          <w:color w:val="1D2129"/>
          <w:sz w:val="24"/>
          <w:szCs w:val="24"/>
          <w:shd w:val="clear" w:color="auto" w:fill="FFFFFF"/>
        </w:rPr>
        <w:br/>
      </w:r>
      <w:r w:rsidRPr="00344E10">
        <w:rPr>
          <w:color w:val="1D2129"/>
          <w:sz w:val="24"/>
          <w:szCs w:val="24"/>
          <w:shd w:val="clear" w:color="auto" w:fill="FFFFFF"/>
        </w:rPr>
        <w:br/>
      </w:r>
    </w:p>
    <w:p w14:paraId="6CFF6B06" w14:textId="77777777" w:rsidR="00612721" w:rsidRPr="00344E10" w:rsidRDefault="00612721" w:rsidP="00BF2575">
      <w:pPr>
        <w:rPr>
          <w:rStyle w:val="textexposedshow"/>
          <w:color w:val="1D2129"/>
          <w:sz w:val="24"/>
          <w:szCs w:val="24"/>
          <w:shd w:val="clear" w:color="auto" w:fill="FFFFFF"/>
        </w:rPr>
      </w:pPr>
      <w:r w:rsidRPr="00344E10">
        <w:rPr>
          <w:rFonts w:eastAsia="Times New Roman" w:cs="Times New Roman"/>
          <w:b/>
          <w:bCs/>
          <w:noProof/>
          <w:sz w:val="22"/>
          <w:szCs w:val="22"/>
          <w:lang w:val="en-US" w:eastAsia="en-US"/>
        </w:rPr>
        <w:drawing>
          <wp:inline distT="0" distB="0" distL="0" distR="0" wp14:anchorId="3FE18DD9" wp14:editId="4B0BA3A9">
            <wp:extent cx="2091690" cy="1320008"/>
            <wp:effectExtent l="19050" t="0" r="3810" b="0"/>
            <wp:docPr id="3" name="Picture 1" descr="logo GK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GKK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91690" cy="13200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B9AFCE" w14:textId="77777777" w:rsidR="00612721" w:rsidRPr="00344E10" w:rsidRDefault="00612721" w:rsidP="00BF2575">
      <w:pPr>
        <w:rPr>
          <w:rStyle w:val="textexposedshow"/>
          <w:color w:val="1D2129"/>
          <w:sz w:val="24"/>
          <w:szCs w:val="24"/>
          <w:shd w:val="clear" w:color="auto" w:fill="FFFFFF"/>
        </w:rPr>
      </w:pPr>
    </w:p>
    <w:p w14:paraId="779A3797" w14:textId="77777777" w:rsidR="00612721" w:rsidRPr="00344E10" w:rsidRDefault="00612721" w:rsidP="00BF2575">
      <w:pPr>
        <w:rPr>
          <w:rStyle w:val="textexposedshow"/>
          <w:color w:val="1D2129"/>
          <w:sz w:val="24"/>
          <w:szCs w:val="24"/>
          <w:shd w:val="clear" w:color="auto" w:fill="FFFFFF"/>
        </w:rPr>
      </w:pPr>
    </w:p>
    <w:p w14:paraId="7253A02D" w14:textId="77777777" w:rsidR="008221EA" w:rsidRPr="00344E10" w:rsidRDefault="00BF2575" w:rsidP="00BF2575">
      <w:pPr>
        <w:rPr>
          <w:rStyle w:val="textexposedshow"/>
          <w:color w:val="1D2129"/>
          <w:sz w:val="24"/>
          <w:szCs w:val="24"/>
          <w:shd w:val="clear" w:color="auto" w:fill="FFFFFF"/>
        </w:rPr>
      </w:pPr>
      <w:r w:rsidRPr="00344E10">
        <w:rPr>
          <w:rStyle w:val="textexposedshow"/>
          <w:color w:val="1D2129"/>
          <w:sz w:val="24"/>
          <w:szCs w:val="24"/>
          <w:shd w:val="clear" w:color="auto" w:fill="FFFFFF"/>
        </w:rPr>
        <w:t xml:space="preserve">NATIONAL GALLERY OF KOSOVA </w:t>
      </w:r>
    </w:p>
    <w:p w14:paraId="0D34D629" w14:textId="77777777" w:rsidR="00BF2575" w:rsidRPr="00344E10" w:rsidRDefault="00BF2575" w:rsidP="00BF2575">
      <w:pPr>
        <w:rPr>
          <w:rStyle w:val="textexposedshow"/>
          <w:color w:val="1D2129"/>
          <w:sz w:val="24"/>
          <w:szCs w:val="24"/>
          <w:shd w:val="clear" w:color="auto" w:fill="FFFFFF"/>
        </w:rPr>
      </w:pPr>
      <w:r w:rsidRPr="00344E10">
        <w:rPr>
          <w:rStyle w:val="textexposedshow"/>
          <w:color w:val="1D2129"/>
          <w:sz w:val="24"/>
          <w:szCs w:val="24"/>
          <w:shd w:val="clear" w:color="auto" w:fill="FFFFFF"/>
        </w:rPr>
        <w:t xml:space="preserve">Announces an open call </w:t>
      </w:r>
    </w:p>
    <w:p w14:paraId="3F08A774" w14:textId="77777777" w:rsidR="00BF2575" w:rsidRPr="00344E10" w:rsidRDefault="00BF2575" w:rsidP="00BF2575">
      <w:pPr>
        <w:rPr>
          <w:rStyle w:val="textexposedshow"/>
          <w:color w:val="1D2129"/>
          <w:sz w:val="24"/>
          <w:szCs w:val="24"/>
          <w:shd w:val="clear" w:color="auto" w:fill="FFFFFF"/>
        </w:rPr>
      </w:pPr>
      <w:r w:rsidRPr="00344E10">
        <w:rPr>
          <w:rStyle w:val="textexposedshow"/>
          <w:color w:val="1D2129"/>
          <w:sz w:val="24"/>
          <w:szCs w:val="24"/>
          <w:shd w:val="clear" w:color="auto" w:fill="FFFFFF"/>
        </w:rPr>
        <w:t xml:space="preserve">For participation in the 15th edition of the International Photography </w:t>
      </w:r>
    </w:p>
    <w:p w14:paraId="4A0CEEB2" w14:textId="77777777" w:rsidR="00BF2575" w:rsidRPr="00344E10" w:rsidRDefault="00BF2575" w:rsidP="00BF2575">
      <w:pPr>
        <w:rPr>
          <w:color w:val="1D2129"/>
          <w:sz w:val="24"/>
          <w:szCs w:val="24"/>
          <w:shd w:val="clear" w:color="auto" w:fill="FFFFFF"/>
        </w:rPr>
      </w:pPr>
      <w:proofErr w:type="gramStart"/>
      <w:r w:rsidRPr="00344E10">
        <w:rPr>
          <w:rStyle w:val="textexposedshow"/>
          <w:color w:val="1D2129"/>
          <w:sz w:val="24"/>
          <w:szCs w:val="24"/>
          <w:shd w:val="clear" w:color="auto" w:fill="FFFFFF"/>
        </w:rPr>
        <w:t>exhibition</w:t>
      </w:r>
      <w:proofErr w:type="gramEnd"/>
      <w:r w:rsidRPr="00344E10">
        <w:rPr>
          <w:rStyle w:val="textexposedshow"/>
          <w:color w:val="1D2129"/>
          <w:sz w:val="24"/>
          <w:szCs w:val="24"/>
          <w:shd w:val="clear" w:color="auto" w:fill="FFFFFF"/>
        </w:rPr>
        <w:t>-award</w:t>
      </w:r>
    </w:p>
    <w:p w14:paraId="6D2E0F88" w14:textId="77777777" w:rsidR="00BF2575" w:rsidRPr="00344E10" w:rsidRDefault="00BF2575" w:rsidP="008221EA">
      <w:pPr>
        <w:rPr>
          <w:b/>
          <w:color w:val="1D2129"/>
          <w:sz w:val="24"/>
          <w:szCs w:val="24"/>
          <w:shd w:val="clear" w:color="auto" w:fill="FFFFFF"/>
        </w:rPr>
      </w:pPr>
    </w:p>
    <w:p w14:paraId="1B16D1B0" w14:textId="77777777" w:rsidR="00612721" w:rsidRPr="00344E10" w:rsidRDefault="00612721" w:rsidP="008221EA">
      <w:pPr>
        <w:rPr>
          <w:b/>
          <w:color w:val="1D2129"/>
          <w:sz w:val="24"/>
          <w:szCs w:val="24"/>
          <w:shd w:val="clear" w:color="auto" w:fill="FFFFFF"/>
        </w:rPr>
      </w:pPr>
    </w:p>
    <w:p w14:paraId="55771B63" w14:textId="77777777" w:rsidR="008221EA" w:rsidRPr="00344E10" w:rsidRDefault="00612721" w:rsidP="008221EA">
      <w:pPr>
        <w:rPr>
          <w:color w:val="1D2129"/>
          <w:sz w:val="24"/>
          <w:szCs w:val="24"/>
          <w:shd w:val="clear" w:color="auto" w:fill="FFFFFF"/>
        </w:rPr>
      </w:pPr>
      <w:r w:rsidRPr="00344E10">
        <w:rPr>
          <w:color w:val="1D2129"/>
          <w:sz w:val="40"/>
          <w:szCs w:val="24"/>
          <w:shd w:val="clear" w:color="auto" w:fill="FFFFFF"/>
        </w:rPr>
        <w:t>“G</w:t>
      </w:r>
      <w:r w:rsidR="008221EA" w:rsidRPr="00344E10">
        <w:rPr>
          <w:color w:val="1D2129"/>
          <w:sz w:val="40"/>
          <w:szCs w:val="24"/>
          <w:shd w:val="clear" w:color="auto" w:fill="FFFFFF"/>
        </w:rPr>
        <w:t>jon Mili" 2017</w:t>
      </w:r>
    </w:p>
    <w:p w14:paraId="5562859F" w14:textId="77777777" w:rsidR="008221EA" w:rsidRPr="00344E10" w:rsidRDefault="006A2078" w:rsidP="008221EA">
      <w:pPr>
        <w:rPr>
          <w:sz w:val="24"/>
          <w:szCs w:val="24"/>
        </w:rPr>
      </w:pPr>
      <w:r w:rsidRPr="00344E10">
        <w:rPr>
          <w:sz w:val="24"/>
          <w:szCs w:val="24"/>
        </w:rPr>
        <w:t>Curated by</w:t>
      </w:r>
      <w:r w:rsidR="008221EA" w:rsidRPr="00344E10">
        <w:rPr>
          <w:sz w:val="24"/>
          <w:szCs w:val="24"/>
        </w:rPr>
        <w:t xml:space="preserve"> Alfredo Cramerotti</w:t>
      </w:r>
    </w:p>
    <w:p w14:paraId="3FAD0ABD" w14:textId="77777777" w:rsidR="008221EA" w:rsidRPr="00344E10" w:rsidRDefault="006A2078" w:rsidP="008221EA">
      <w:pPr>
        <w:rPr>
          <w:sz w:val="24"/>
          <w:szCs w:val="24"/>
        </w:rPr>
      </w:pPr>
      <w:r w:rsidRPr="00344E10">
        <w:rPr>
          <w:sz w:val="24"/>
          <w:szCs w:val="24"/>
        </w:rPr>
        <w:t>Assistant curator</w:t>
      </w:r>
      <w:r w:rsidR="008221EA" w:rsidRPr="00344E10">
        <w:rPr>
          <w:sz w:val="24"/>
          <w:szCs w:val="24"/>
        </w:rPr>
        <w:t xml:space="preserve">: </w:t>
      </w:r>
      <w:proofErr w:type="spellStart"/>
      <w:r w:rsidR="008221EA" w:rsidRPr="00344E10">
        <w:rPr>
          <w:sz w:val="24"/>
          <w:szCs w:val="24"/>
        </w:rPr>
        <w:t>Atdhe</w:t>
      </w:r>
      <w:proofErr w:type="spellEnd"/>
      <w:r w:rsidR="008221EA" w:rsidRPr="00344E10">
        <w:rPr>
          <w:sz w:val="24"/>
          <w:szCs w:val="24"/>
        </w:rPr>
        <w:t xml:space="preserve"> </w:t>
      </w:r>
      <w:proofErr w:type="spellStart"/>
      <w:r w:rsidR="008221EA" w:rsidRPr="00344E10">
        <w:rPr>
          <w:sz w:val="24"/>
          <w:szCs w:val="24"/>
        </w:rPr>
        <w:t>Mulla</w:t>
      </w:r>
      <w:proofErr w:type="spellEnd"/>
    </w:p>
    <w:p w14:paraId="6C81D6AA" w14:textId="77777777" w:rsidR="00612721" w:rsidRPr="00344E10" w:rsidRDefault="00A15012" w:rsidP="008221EA">
      <w:pPr>
        <w:rPr>
          <w:sz w:val="24"/>
          <w:szCs w:val="24"/>
        </w:rPr>
      </w:pPr>
      <w:r>
        <w:rPr>
          <w:sz w:val="24"/>
          <w:szCs w:val="24"/>
        </w:rPr>
        <w:t>Artistic Liaison: Alexis Brocchi</w:t>
      </w:r>
      <w:bookmarkStart w:id="0" w:name="_GoBack"/>
      <w:bookmarkEnd w:id="0"/>
    </w:p>
    <w:p w14:paraId="4C152813" w14:textId="77777777" w:rsidR="001073B1" w:rsidRPr="00344E10" w:rsidRDefault="001073B1" w:rsidP="008042C0">
      <w:pPr>
        <w:rPr>
          <w:sz w:val="22"/>
          <w:szCs w:val="22"/>
          <w:lang w:val="en-US"/>
        </w:rPr>
      </w:pPr>
    </w:p>
    <w:p w14:paraId="62AF4587" w14:textId="77777777" w:rsidR="00612721" w:rsidRPr="00344E10" w:rsidRDefault="00612721" w:rsidP="008042C0">
      <w:pPr>
        <w:rPr>
          <w:sz w:val="22"/>
          <w:szCs w:val="22"/>
          <w:lang w:val="en-US"/>
        </w:rPr>
      </w:pPr>
    </w:p>
    <w:p w14:paraId="790B4A12" w14:textId="77777777" w:rsidR="00612721" w:rsidRPr="00344E10" w:rsidRDefault="00612721" w:rsidP="008042C0">
      <w:pPr>
        <w:rPr>
          <w:sz w:val="22"/>
          <w:szCs w:val="22"/>
          <w:lang w:val="en-US"/>
        </w:rPr>
      </w:pPr>
    </w:p>
    <w:p w14:paraId="4125824F" w14:textId="77777777" w:rsidR="008042C0" w:rsidRPr="00344E10" w:rsidRDefault="00BA268D" w:rsidP="008042C0">
      <w:pPr>
        <w:autoSpaceDE/>
        <w:autoSpaceDN/>
        <w:outlineLvl w:val="3"/>
        <w:rPr>
          <w:rFonts w:eastAsia="Times New Roman" w:cs="Times New Roman"/>
          <w:bCs/>
          <w:color w:val="FF0000"/>
          <w:sz w:val="22"/>
          <w:szCs w:val="22"/>
          <w:lang w:val="en-US" w:eastAsia="en-US"/>
        </w:rPr>
      </w:pPr>
      <w:r w:rsidRPr="00344E10">
        <w:rPr>
          <w:rFonts w:eastAsia="Times New Roman" w:cs="Times New Roman"/>
          <w:b/>
          <w:bCs/>
          <w:sz w:val="22"/>
          <w:szCs w:val="22"/>
          <w:lang w:val="en-US" w:eastAsia="en-US"/>
        </w:rPr>
        <w:t>HYPERIMAGING! IMAGES IN AND OUT OUR SCREENS</w:t>
      </w:r>
    </w:p>
    <w:p w14:paraId="5704EE95" w14:textId="77777777" w:rsidR="008042C0" w:rsidRPr="00344E10" w:rsidRDefault="008042C0" w:rsidP="008042C0">
      <w:pPr>
        <w:autoSpaceDE/>
        <w:autoSpaceDN/>
        <w:outlineLvl w:val="3"/>
        <w:rPr>
          <w:rFonts w:eastAsia="Times New Roman" w:cs="Times New Roman"/>
          <w:sz w:val="22"/>
          <w:szCs w:val="22"/>
          <w:lang w:val="en-US" w:eastAsia="en-US"/>
        </w:rPr>
      </w:pPr>
    </w:p>
    <w:p w14:paraId="7341BAD1" w14:textId="77777777" w:rsidR="00C57B78" w:rsidRPr="00344E10" w:rsidRDefault="00C57B78" w:rsidP="008042C0">
      <w:pPr>
        <w:autoSpaceDE/>
        <w:autoSpaceDN/>
        <w:outlineLvl w:val="3"/>
        <w:rPr>
          <w:rFonts w:eastAsia="Times New Roman" w:cs="Times New Roman"/>
          <w:b/>
          <w:sz w:val="22"/>
          <w:szCs w:val="22"/>
          <w:lang w:val="en-US" w:eastAsia="en-US"/>
        </w:rPr>
      </w:pPr>
      <w:r w:rsidRPr="00344E10">
        <w:rPr>
          <w:rFonts w:eastAsia="Times New Roman" w:cs="Times New Roman"/>
          <w:b/>
          <w:sz w:val="22"/>
          <w:szCs w:val="22"/>
          <w:lang w:val="en-US" w:eastAsia="en-US"/>
        </w:rPr>
        <w:t>Rationale</w:t>
      </w:r>
    </w:p>
    <w:p w14:paraId="3BA8EB52" w14:textId="77777777" w:rsidR="00F065AE" w:rsidRPr="00344E10" w:rsidRDefault="00F065AE" w:rsidP="008042C0">
      <w:pPr>
        <w:autoSpaceDE/>
        <w:autoSpaceDN/>
        <w:outlineLvl w:val="3"/>
        <w:rPr>
          <w:rFonts w:eastAsia="Times New Roman" w:cs="Times New Roman"/>
          <w:b/>
          <w:sz w:val="22"/>
          <w:szCs w:val="22"/>
          <w:lang w:val="en-US" w:eastAsia="en-US"/>
        </w:rPr>
      </w:pPr>
    </w:p>
    <w:p w14:paraId="5A588B52" w14:textId="77777777" w:rsidR="007F2144" w:rsidRPr="00344E10" w:rsidRDefault="00F065AE" w:rsidP="008042C0">
      <w:pPr>
        <w:autoSpaceDE/>
        <w:autoSpaceDN/>
        <w:outlineLvl w:val="3"/>
        <w:rPr>
          <w:rFonts w:eastAsia="Times New Roman" w:cs="Times New Roman"/>
          <w:sz w:val="22"/>
          <w:szCs w:val="22"/>
          <w:lang w:val="en-US" w:eastAsia="en-US"/>
        </w:rPr>
      </w:pPr>
      <w:r w:rsidRPr="00344E10">
        <w:rPr>
          <w:rFonts w:eastAsia="Times New Roman" w:cs="Times New Roman"/>
          <w:sz w:val="22"/>
          <w:szCs w:val="22"/>
          <w:lang w:val="en-US" w:eastAsia="en-US"/>
        </w:rPr>
        <w:t>We refer to images, or the act of creating images, to ac</w:t>
      </w:r>
      <w:r w:rsidR="004151F8" w:rsidRPr="00344E10">
        <w:rPr>
          <w:rFonts w:eastAsia="Times New Roman" w:cs="Times New Roman"/>
          <w:sz w:val="22"/>
          <w:szCs w:val="22"/>
          <w:lang w:val="en-US" w:eastAsia="en-US"/>
        </w:rPr>
        <w:t>t socially, politically</w:t>
      </w:r>
      <w:r w:rsidRPr="00344E10">
        <w:rPr>
          <w:rFonts w:eastAsia="Times New Roman" w:cs="Times New Roman"/>
          <w:sz w:val="22"/>
          <w:szCs w:val="22"/>
          <w:lang w:val="en-US" w:eastAsia="en-US"/>
        </w:rPr>
        <w:t xml:space="preserve"> and even privately. </w:t>
      </w:r>
      <w:r w:rsidR="00EA21A2" w:rsidRPr="00344E10">
        <w:rPr>
          <w:rFonts w:eastAsia="Times New Roman" w:cs="Times New Roman"/>
          <w:sz w:val="22"/>
          <w:szCs w:val="22"/>
          <w:lang w:val="en-US" w:eastAsia="en-US"/>
        </w:rPr>
        <w:t>As a consequence of the</w:t>
      </w:r>
      <w:r w:rsidR="001073B1" w:rsidRPr="00344E10">
        <w:rPr>
          <w:rFonts w:eastAsia="Times New Roman" w:cs="Times New Roman"/>
          <w:sz w:val="22"/>
          <w:szCs w:val="22"/>
          <w:lang w:val="en-US" w:eastAsia="en-US"/>
        </w:rPr>
        <w:t xml:space="preserve"> digital age</w:t>
      </w:r>
      <w:r w:rsidR="00EA21A2" w:rsidRPr="00344E10">
        <w:rPr>
          <w:rFonts w:eastAsia="Times New Roman" w:cs="Times New Roman"/>
          <w:sz w:val="22"/>
          <w:szCs w:val="22"/>
          <w:lang w:val="en-US" w:eastAsia="en-US"/>
        </w:rPr>
        <w:t xml:space="preserve"> of photograph</w:t>
      </w:r>
      <w:r w:rsidR="004151F8" w:rsidRPr="00344E10">
        <w:rPr>
          <w:rFonts w:eastAsia="Times New Roman" w:cs="Times New Roman"/>
          <w:sz w:val="22"/>
          <w:szCs w:val="22"/>
          <w:lang w:val="en-US" w:eastAsia="en-US"/>
        </w:rPr>
        <w:t xml:space="preserve">y, </w:t>
      </w:r>
      <w:r w:rsidRPr="00344E10">
        <w:rPr>
          <w:rFonts w:eastAsia="Times New Roman" w:cs="Times New Roman"/>
          <w:sz w:val="22"/>
          <w:szCs w:val="22"/>
          <w:lang w:val="en-US" w:eastAsia="en-US"/>
        </w:rPr>
        <w:t>the way we are involved in image making is continuous:</w:t>
      </w:r>
      <w:r w:rsidR="007F2144" w:rsidRPr="00344E10">
        <w:rPr>
          <w:rFonts w:eastAsia="Times New Roman" w:cs="Times New Roman"/>
          <w:sz w:val="22"/>
          <w:szCs w:val="22"/>
          <w:lang w:val="en-US" w:eastAsia="en-US"/>
        </w:rPr>
        <w:t xml:space="preserve">we can confer it a specific professional or artistic function, or embed it in they way we shape our existence. </w:t>
      </w:r>
    </w:p>
    <w:p w14:paraId="11E59D29" w14:textId="77777777" w:rsidR="004151F8" w:rsidRPr="00344E10" w:rsidRDefault="004151F8" w:rsidP="001073B1">
      <w:pPr>
        <w:autoSpaceDE/>
        <w:autoSpaceDN/>
        <w:rPr>
          <w:rFonts w:eastAsia="Times New Roman" w:cs="Times New Roman"/>
          <w:strike/>
          <w:sz w:val="22"/>
          <w:szCs w:val="22"/>
          <w:lang w:val="en-US" w:eastAsia="en-US"/>
        </w:rPr>
      </w:pPr>
    </w:p>
    <w:p w14:paraId="30CAF59A" w14:textId="77777777" w:rsidR="0063752B" w:rsidRPr="00344E10" w:rsidRDefault="004151F8" w:rsidP="001073B1">
      <w:pPr>
        <w:autoSpaceDE/>
        <w:autoSpaceDN/>
        <w:rPr>
          <w:rFonts w:eastAsia="Times New Roman" w:cs="Times New Roman"/>
          <w:sz w:val="22"/>
          <w:szCs w:val="22"/>
          <w:lang w:val="en-US" w:eastAsia="en-US"/>
        </w:rPr>
      </w:pPr>
      <w:r w:rsidRPr="00344E10">
        <w:rPr>
          <w:rFonts w:eastAsia="Times New Roman" w:cs="Times New Roman"/>
          <w:sz w:val="22"/>
          <w:szCs w:val="22"/>
          <w:lang w:val="en-US" w:eastAsia="en-US"/>
        </w:rPr>
        <w:t xml:space="preserve">When </w:t>
      </w:r>
      <w:r w:rsidR="002F6636" w:rsidRPr="00344E10">
        <w:rPr>
          <w:rFonts w:eastAsia="Times New Roman" w:cs="Times New Roman"/>
          <w:sz w:val="22"/>
          <w:szCs w:val="22"/>
          <w:lang w:val="en-US" w:eastAsia="en-US"/>
        </w:rPr>
        <w:t>d</w:t>
      </w:r>
      <w:r w:rsidR="00A73B93" w:rsidRPr="00344E10">
        <w:rPr>
          <w:rFonts w:eastAsia="Times New Roman" w:cs="Times New Roman"/>
          <w:sz w:val="22"/>
          <w:szCs w:val="22"/>
          <w:lang w:val="en-US" w:eastAsia="en-US"/>
        </w:rPr>
        <w:t>igital images</w:t>
      </w:r>
      <w:r w:rsidR="00685310" w:rsidRPr="00344E10">
        <w:rPr>
          <w:rFonts w:eastAsia="Times New Roman" w:cs="Times New Roman"/>
          <w:sz w:val="22"/>
          <w:szCs w:val="22"/>
          <w:lang w:val="en-US" w:eastAsia="en-US"/>
        </w:rPr>
        <w:t xml:space="preserve"> </w:t>
      </w:r>
      <w:proofErr w:type="spellStart"/>
      <w:r w:rsidR="00A73B93" w:rsidRPr="00344E10">
        <w:rPr>
          <w:rFonts w:eastAsia="Times New Roman" w:cs="Times New Roman"/>
          <w:sz w:val="22"/>
          <w:szCs w:val="22"/>
          <w:lang w:val="en-US" w:eastAsia="en-US"/>
        </w:rPr>
        <w:t>areimposing</w:t>
      </w:r>
      <w:proofErr w:type="spellEnd"/>
      <w:r w:rsidR="00A73B93" w:rsidRPr="00344E10">
        <w:rPr>
          <w:rFonts w:eastAsia="Times New Roman" w:cs="Times New Roman"/>
          <w:sz w:val="22"/>
          <w:szCs w:val="22"/>
          <w:lang w:val="en-US" w:eastAsia="en-US"/>
        </w:rPr>
        <w:t xml:space="preserve"> themselves as a visual translation of</w:t>
      </w:r>
      <w:r w:rsidR="002F6636" w:rsidRPr="00344E10">
        <w:rPr>
          <w:rFonts w:eastAsia="Times New Roman" w:cs="Times New Roman"/>
          <w:sz w:val="22"/>
          <w:szCs w:val="22"/>
          <w:lang w:val="en-US" w:eastAsia="en-US"/>
        </w:rPr>
        <w:t xml:space="preserve"> the self, </w:t>
      </w:r>
      <w:r w:rsidR="009029A5" w:rsidRPr="00344E10">
        <w:rPr>
          <w:rFonts w:eastAsia="Times New Roman" w:cs="Times New Roman"/>
          <w:sz w:val="22"/>
          <w:szCs w:val="22"/>
          <w:lang w:val="en-US" w:eastAsia="en-US"/>
        </w:rPr>
        <w:t xml:space="preserve">the understanding of </w:t>
      </w:r>
      <w:r w:rsidR="002F6636" w:rsidRPr="00344E10">
        <w:rPr>
          <w:rFonts w:eastAsia="Times New Roman" w:cs="Times New Roman"/>
          <w:sz w:val="22"/>
          <w:szCs w:val="22"/>
          <w:lang w:val="en-US" w:eastAsia="en-US"/>
        </w:rPr>
        <w:t>photogra</w:t>
      </w:r>
      <w:r w:rsidR="009029A5" w:rsidRPr="00344E10">
        <w:rPr>
          <w:rFonts w:eastAsia="Times New Roman" w:cs="Times New Roman"/>
          <w:sz w:val="22"/>
          <w:szCs w:val="22"/>
          <w:lang w:val="en-US" w:eastAsia="en-US"/>
        </w:rPr>
        <w:t xml:space="preserve">phy is striving to go </w:t>
      </w:r>
      <w:r w:rsidR="001B011D" w:rsidRPr="00344E10">
        <w:rPr>
          <w:rFonts w:eastAsia="Times New Roman" w:cs="Times New Roman"/>
          <w:sz w:val="22"/>
          <w:szCs w:val="22"/>
          <w:lang w:val="en-US" w:eastAsia="en-US"/>
        </w:rPr>
        <w:t>away</w:t>
      </w:r>
      <w:r w:rsidR="00453D73" w:rsidRPr="00344E10">
        <w:rPr>
          <w:rFonts w:eastAsia="Times New Roman" w:cs="Times New Roman"/>
          <w:sz w:val="22"/>
          <w:szCs w:val="22"/>
          <w:lang w:val="en-US" w:eastAsia="en-US"/>
        </w:rPr>
        <w:t xml:space="preserve"> from </w:t>
      </w:r>
      <w:r w:rsidR="002F6636" w:rsidRPr="00344E10">
        <w:rPr>
          <w:rFonts w:eastAsia="Times New Roman" w:cs="Times New Roman"/>
          <w:sz w:val="22"/>
          <w:szCs w:val="22"/>
          <w:lang w:val="en-US" w:eastAsia="en-US"/>
        </w:rPr>
        <w:t>standard representational practices.</w:t>
      </w:r>
      <w:r w:rsidR="00685310" w:rsidRPr="00344E10">
        <w:rPr>
          <w:rFonts w:eastAsia="Times New Roman" w:cs="Times New Roman"/>
          <w:sz w:val="22"/>
          <w:szCs w:val="22"/>
          <w:lang w:val="en-US" w:eastAsia="en-US"/>
        </w:rPr>
        <w:t xml:space="preserve"> </w:t>
      </w:r>
      <w:r w:rsidR="00640C83" w:rsidRPr="00344E10">
        <w:rPr>
          <w:rFonts w:eastAsia="Times New Roman" w:cs="Times New Roman"/>
          <w:sz w:val="22"/>
          <w:szCs w:val="22"/>
          <w:lang w:val="en-US" w:eastAsia="en-US"/>
        </w:rPr>
        <w:t>Images compose a</w:t>
      </w:r>
      <w:r w:rsidRPr="00344E10">
        <w:rPr>
          <w:rFonts w:eastAsia="Times New Roman" w:cs="Times New Roman"/>
          <w:sz w:val="22"/>
          <w:szCs w:val="22"/>
          <w:lang w:val="en-US" w:eastAsia="en-US"/>
        </w:rPr>
        <w:t xml:space="preserve"> visual timeline, </w:t>
      </w:r>
      <w:r w:rsidR="00BE72A1" w:rsidRPr="00344E10">
        <w:rPr>
          <w:rFonts w:eastAsia="Times New Roman" w:cs="Times New Roman"/>
          <w:sz w:val="22"/>
          <w:szCs w:val="22"/>
          <w:lang w:val="en-US" w:eastAsia="en-US"/>
        </w:rPr>
        <w:t xml:space="preserve">comparable to a textual linear narrative, where the grammar is made of </w:t>
      </w:r>
      <w:r w:rsidR="0063752B" w:rsidRPr="00344E10">
        <w:rPr>
          <w:rFonts w:eastAsia="Times New Roman" w:cs="Times New Roman"/>
          <w:sz w:val="22"/>
          <w:szCs w:val="22"/>
          <w:lang w:val="en-US" w:eastAsia="en-US"/>
        </w:rPr>
        <w:t>our shopping list</w:t>
      </w:r>
      <w:r w:rsidR="00624E1C" w:rsidRPr="00344E10">
        <w:rPr>
          <w:rFonts w:eastAsia="Times New Roman" w:cs="Times New Roman"/>
          <w:sz w:val="22"/>
          <w:szCs w:val="22"/>
          <w:lang w:val="en-US" w:eastAsia="en-US"/>
        </w:rPr>
        <w:t>s</w:t>
      </w:r>
      <w:r w:rsidR="0063752B" w:rsidRPr="00344E10">
        <w:rPr>
          <w:rFonts w:eastAsia="Times New Roman" w:cs="Times New Roman"/>
          <w:sz w:val="22"/>
          <w:szCs w:val="22"/>
          <w:lang w:val="en-US" w:eastAsia="en-US"/>
        </w:rPr>
        <w:t xml:space="preserve">, </w:t>
      </w:r>
      <w:r w:rsidR="00624E1C" w:rsidRPr="00344E10">
        <w:rPr>
          <w:rFonts w:eastAsia="Times New Roman" w:cs="Times New Roman"/>
          <w:sz w:val="22"/>
          <w:szCs w:val="22"/>
          <w:lang w:val="en-US" w:eastAsia="en-US"/>
        </w:rPr>
        <w:t xml:space="preserve">chats, </w:t>
      </w:r>
      <w:r w:rsidR="0063752B" w:rsidRPr="00344E10">
        <w:rPr>
          <w:rFonts w:eastAsia="Times New Roman" w:cs="Times New Roman"/>
          <w:sz w:val="22"/>
          <w:szCs w:val="22"/>
          <w:lang w:val="en-US" w:eastAsia="en-US"/>
        </w:rPr>
        <w:t>social media</w:t>
      </w:r>
      <w:r w:rsidR="00624E1C" w:rsidRPr="00344E10">
        <w:rPr>
          <w:rFonts w:eastAsia="Times New Roman" w:cs="Times New Roman"/>
          <w:sz w:val="22"/>
          <w:szCs w:val="22"/>
          <w:lang w:val="en-US" w:eastAsia="en-US"/>
        </w:rPr>
        <w:t>’s comments</w:t>
      </w:r>
      <w:r w:rsidR="0063752B" w:rsidRPr="00344E10">
        <w:rPr>
          <w:rFonts w:eastAsia="Times New Roman" w:cs="Times New Roman"/>
          <w:sz w:val="22"/>
          <w:szCs w:val="22"/>
          <w:lang w:val="en-US" w:eastAsia="en-US"/>
        </w:rPr>
        <w:t xml:space="preserve"> or work emails</w:t>
      </w:r>
      <w:r w:rsidR="00BE72A1" w:rsidRPr="00344E10">
        <w:rPr>
          <w:rFonts w:eastAsia="Times New Roman" w:cs="Times New Roman"/>
          <w:sz w:val="22"/>
          <w:szCs w:val="22"/>
          <w:lang w:val="en-US" w:eastAsia="en-US"/>
        </w:rPr>
        <w:t>.</w:t>
      </w:r>
    </w:p>
    <w:p w14:paraId="753CE843" w14:textId="77777777" w:rsidR="0063752B" w:rsidRPr="00344E10" w:rsidRDefault="0063752B" w:rsidP="001073B1">
      <w:pPr>
        <w:autoSpaceDE/>
        <w:autoSpaceDN/>
        <w:rPr>
          <w:rFonts w:eastAsia="Times New Roman" w:cs="Times New Roman"/>
          <w:sz w:val="22"/>
          <w:szCs w:val="22"/>
          <w:lang w:val="en-US" w:eastAsia="en-US"/>
        </w:rPr>
      </w:pPr>
    </w:p>
    <w:p w14:paraId="3CA751F1" w14:textId="77777777" w:rsidR="00B558B5" w:rsidRPr="00344E10" w:rsidRDefault="001073B1" w:rsidP="00FB7FF6">
      <w:pPr>
        <w:autoSpaceDE/>
        <w:autoSpaceDN/>
        <w:rPr>
          <w:rFonts w:eastAsia="Times New Roman" w:cs="Times New Roman"/>
          <w:color w:val="FF0000"/>
          <w:sz w:val="22"/>
          <w:szCs w:val="22"/>
          <w:lang w:val="en-US" w:eastAsia="en-US"/>
        </w:rPr>
      </w:pPr>
      <w:r w:rsidRPr="00344E10">
        <w:rPr>
          <w:rFonts w:eastAsia="Times New Roman" w:cs="Times New Roman"/>
          <w:sz w:val="22"/>
          <w:szCs w:val="22"/>
          <w:lang w:val="en-US" w:eastAsia="en-US"/>
        </w:rPr>
        <w:t xml:space="preserve">Although these images are not coherent when considered together and </w:t>
      </w:r>
      <w:r w:rsidR="00CE51AE" w:rsidRPr="00344E10">
        <w:rPr>
          <w:rFonts w:eastAsia="Times New Roman" w:cs="Times New Roman"/>
          <w:sz w:val="22"/>
          <w:szCs w:val="22"/>
          <w:lang w:val="en-US" w:eastAsia="en-US"/>
        </w:rPr>
        <w:t>are produced for different reasons</w:t>
      </w:r>
      <w:r w:rsidRPr="00344E10">
        <w:rPr>
          <w:rFonts w:eastAsia="Times New Roman" w:cs="Times New Roman"/>
          <w:sz w:val="22"/>
          <w:szCs w:val="22"/>
          <w:lang w:val="en-US" w:eastAsia="en-US"/>
        </w:rPr>
        <w:t xml:space="preserve">, they become knowledge </w:t>
      </w:r>
      <w:r w:rsidR="00FB7FF6" w:rsidRPr="00344E10">
        <w:rPr>
          <w:rFonts w:eastAsia="Times New Roman" w:cs="Times New Roman"/>
          <w:sz w:val="22"/>
          <w:szCs w:val="22"/>
          <w:lang w:val="en-US" w:eastAsia="en-US"/>
        </w:rPr>
        <w:t>‘</w:t>
      </w:r>
      <w:r w:rsidRPr="00344E10">
        <w:rPr>
          <w:rFonts w:eastAsia="Times New Roman" w:cs="Times New Roman"/>
          <w:sz w:val="22"/>
          <w:szCs w:val="22"/>
          <w:lang w:val="en-US" w:eastAsia="en-US"/>
        </w:rPr>
        <w:t>chunks</w:t>
      </w:r>
      <w:r w:rsidR="00FB7FF6" w:rsidRPr="00344E10">
        <w:rPr>
          <w:rFonts w:eastAsia="Times New Roman" w:cs="Times New Roman"/>
          <w:sz w:val="22"/>
          <w:szCs w:val="22"/>
          <w:lang w:val="en-US" w:eastAsia="en-US"/>
        </w:rPr>
        <w:t>’</w:t>
      </w:r>
      <w:r w:rsidR="00CE51AE" w:rsidRPr="00344E10">
        <w:rPr>
          <w:rFonts w:eastAsia="Times New Roman" w:cs="Times New Roman"/>
          <w:sz w:val="22"/>
          <w:szCs w:val="22"/>
          <w:lang w:val="en-US" w:eastAsia="en-US"/>
        </w:rPr>
        <w:t xml:space="preserve"> thatvisually </w:t>
      </w:r>
      <w:r w:rsidRPr="00344E10">
        <w:rPr>
          <w:rFonts w:eastAsia="Times New Roman" w:cs="Times New Roman"/>
          <w:sz w:val="22"/>
          <w:szCs w:val="22"/>
          <w:lang w:val="en-US" w:eastAsia="en-US"/>
        </w:rPr>
        <w:t xml:space="preserve">translate different contexts into what we wish others to think of us. They </w:t>
      </w:r>
      <w:r w:rsidR="00DF1B24" w:rsidRPr="00344E10">
        <w:rPr>
          <w:rFonts w:eastAsia="Times New Roman" w:cs="Times New Roman"/>
          <w:sz w:val="22"/>
          <w:szCs w:val="22"/>
          <w:lang w:val="en-US" w:eastAsia="en-US"/>
        </w:rPr>
        <w:t xml:space="preserve">can </w:t>
      </w:r>
      <w:r w:rsidRPr="00344E10">
        <w:rPr>
          <w:rFonts w:eastAsia="Times New Roman" w:cs="Times New Roman"/>
          <w:sz w:val="22"/>
          <w:szCs w:val="22"/>
          <w:lang w:val="en-US" w:eastAsia="en-US"/>
        </w:rPr>
        <w:t>therefore</w:t>
      </w:r>
      <w:r w:rsidR="00DF1B24" w:rsidRPr="00344E10">
        <w:rPr>
          <w:rFonts w:eastAsia="Times New Roman" w:cs="Times New Roman"/>
          <w:sz w:val="22"/>
          <w:szCs w:val="22"/>
          <w:lang w:val="en-US" w:eastAsia="en-US"/>
        </w:rPr>
        <w:t xml:space="preserve">be understood as </w:t>
      </w:r>
      <w:r w:rsidR="00CE51AE" w:rsidRPr="00344E10">
        <w:rPr>
          <w:rFonts w:eastAsia="Times New Roman" w:cs="Times New Roman"/>
          <w:sz w:val="22"/>
          <w:szCs w:val="22"/>
          <w:lang w:val="en-US" w:eastAsia="en-US"/>
        </w:rPr>
        <w:t>a pictorial</w:t>
      </w:r>
      <w:r w:rsidR="00DF1B24" w:rsidRPr="00344E10">
        <w:rPr>
          <w:rFonts w:eastAsia="Times New Roman" w:cs="Times New Roman"/>
          <w:sz w:val="22"/>
          <w:szCs w:val="22"/>
          <w:lang w:val="en-US" w:eastAsia="en-US"/>
        </w:rPr>
        <w:t xml:space="preserve"> alphabet, where the possibilities</w:t>
      </w:r>
      <w:r w:rsidR="00090AC3" w:rsidRPr="00344E10">
        <w:rPr>
          <w:rFonts w:eastAsia="Times New Roman" w:cs="Times New Roman"/>
          <w:sz w:val="22"/>
          <w:szCs w:val="22"/>
          <w:lang w:val="en-US" w:eastAsia="en-US"/>
        </w:rPr>
        <w:t xml:space="preserve"> of communicating are </w:t>
      </w:r>
      <w:r w:rsidR="00DF1B24" w:rsidRPr="00344E10">
        <w:rPr>
          <w:rFonts w:eastAsia="Times New Roman" w:cs="Times New Roman"/>
          <w:sz w:val="22"/>
          <w:szCs w:val="22"/>
          <w:lang w:val="en-US" w:eastAsia="en-US"/>
        </w:rPr>
        <w:t xml:space="preserve">infinite and </w:t>
      </w:r>
      <w:r w:rsidRPr="00344E10">
        <w:rPr>
          <w:rFonts w:eastAsia="Times New Roman" w:cs="Times New Roman"/>
          <w:sz w:val="22"/>
          <w:szCs w:val="22"/>
          <w:lang w:val="en-US" w:eastAsia="en-US"/>
        </w:rPr>
        <w:t>universa</w:t>
      </w:r>
      <w:r w:rsidR="00B8655B" w:rsidRPr="00344E10">
        <w:rPr>
          <w:rFonts w:eastAsia="Times New Roman" w:cs="Times New Roman"/>
          <w:sz w:val="22"/>
          <w:szCs w:val="22"/>
          <w:lang w:val="en-US" w:eastAsia="en-US"/>
        </w:rPr>
        <w:t>l</w:t>
      </w:r>
      <w:r w:rsidR="00090AC3" w:rsidRPr="00344E10">
        <w:rPr>
          <w:rFonts w:eastAsia="Times New Roman" w:cs="Times New Roman"/>
          <w:sz w:val="22"/>
          <w:szCs w:val="22"/>
          <w:lang w:val="en-US" w:eastAsia="en-US"/>
        </w:rPr>
        <w:t xml:space="preserve">, </w:t>
      </w:r>
      <w:r w:rsidR="00DF1B24" w:rsidRPr="00344E10">
        <w:rPr>
          <w:rFonts w:eastAsia="Times New Roman" w:cs="Times New Roman"/>
          <w:sz w:val="22"/>
          <w:szCs w:val="22"/>
          <w:lang w:val="en-US" w:eastAsia="en-US"/>
        </w:rPr>
        <w:t xml:space="preserve">freed from constraints related to </w:t>
      </w:r>
      <w:r w:rsidR="00B8655B" w:rsidRPr="00344E10">
        <w:rPr>
          <w:rFonts w:eastAsia="Times New Roman" w:cs="Times New Roman"/>
          <w:sz w:val="22"/>
          <w:szCs w:val="22"/>
          <w:lang w:val="en-US" w:eastAsia="en-US"/>
        </w:rPr>
        <w:t>textual translation</w:t>
      </w:r>
      <w:r w:rsidR="00DF1B24" w:rsidRPr="00344E10">
        <w:rPr>
          <w:rFonts w:eastAsia="Times New Roman" w:cs="Times New Roman"/>
          <w:sz w:val="22"/>
          <w:szCs w:val="22"/>
          <w:lang w:val="en-US" w:eastAsia="en-US"/>
        </w:rPr>
        <w:t xml:space="preserve">. </w:t>
      </w:r>
      <w:r w:rsidR="00B8655B" w:rsidRPr="00344E10">
        <w:rPr>
          <w:rFonts w:eastAsia="Times New Roman" w:cs="Times New Roman"/>
          <w:sz w:val="22"/>
          <w:szCs w:val="22"/>
          <w:lang w:val="en-US" w:eastAsia="en-US"/>
        </w:rPr>
        <w:t>The result</w:t>
      </w:r>
      <w:r w:rsidRPr="00344E10">
        <w:rPr>
          <w:rFonts w:eastAsia="Times New Roman" w:cs="Times New Roman"/>
          <w:sz w:val="22"/>
          <w:szCs w:val="22"/>
          <w:lang w:val="en-US" w:eastAsia="en-US"/>
        </w:rPr>
        <w:t xml:space="preserve"> is a f</w:t>
      </w:r>
      <w:r w:rsidR="00FB7FF6" w:rsidRPr="00344E10">
        <w:rPr>
          <w:rFonts w:eastAsia="Times New Roman" w:cs="Times New Roman"/>
          <w:sz w:val="22"/>
          <w:szCs w:val="22"/>
          <w:lang w:val="en-US" w:eastAsia="en-US"/>
        </w:rPr>
        <w:t xml:space="preserve">low of </w:t>
      </w:r>
      <w:r w:rsidR="00B8655B" w:rsidRPr="00344E10">
        <w:rPr>
          <w:rFonts w:eastAsia="Times New Roman" w:cs="Times New Roman"/>
          <w:sz w:val="22"/>
          <w:szCs w:val="22"/>
          <w:lang w:val="en-US" w:eastAsia="en-US"/>
        </w:rPr>
        <w:t xml:space="preserve">visual </w:t>
      </w:r>
      <w:r w:rsidR="00FB7FF6" w:rsidRPr="00344E10">
        <w:rPr>
          <w:rFonts w:eastAsia="Times New Roman" w:cs="Times New Roman"/>
          <w:sz w:val="22"/>
          <w:szCs w:val="22"/>
          <w:lang w:val="en-US" w:eastAsia="en-US"/>
        </w:rPr>
        <w:t xml:space="preserve">forms and meanings that </w:t>
      </w:r>
      <w:r w:rsidRPr="00344E10">
        <w:rPr>
          <w:rFonts w:eastAsia="Times New Roman" w:cs="Times New Roman"/>
          <w:sz w:val="22"/>
          <w:szCs w:val="22"/>
          <w:lang w:val="en-US" w:eastAsia="en-US"/>
        </w:rPr>
        <w:t>are interchangeable, independently from the situations in whic</w:t>
      </w:r>
      <w:r w:rsidR="004C2272" w:rsidRPr="00344E10">
        <w:rPr>
          <w:rFonts w:eastAsia="Times New Roman" w:cs="Times New Roman"/>
          <w:sz w:val="22"/>
          <w:szCs w:val="22"/>
          <w:lang w:val="en-US" w:eastAsia="en-US"/>
        </w:rPr>
        <w:t>h they were generated and consumed.</w:t>
      </w:r>
      <w:r w:rsidRPr="00344E10">
        <w:rPr>
          <w:rFonts w:eastAsia="Times New Roman" w:cs="Times New Roman"/>
          <w:color w:val="0070C0"/>
          <w:sz w:val="22"/>
          <w:szCs w:val="22"/>
          <w:lang w:val="en-US" w:eastAsia="en-US"/>
        </w:rPr>
        <w:br/>
      </w:r>
    </w:p>
    <w:p w14:paraId="79FF7146" w14:textId="77777777" w:rsidR="00FB7FF6" w:rsidRPr="00344E10" w:rsidRDefault="00FB7FF6" w:rsidP="006954A7">
      <w:pPr>
        <w:autoSpaceDE/>
        <w:autoSpaceDN/>
        <w:rPr>
          <w:rFonts w:eastAsia="Times New Roman" w:cs="Times New Roman"/>
          <w:sz w:val="22"/>
          <w:szCs w:val="22"/>
          <w:lang w:val="en-US" w:eastAsia="en-US"/>
        </w:rPr>
      </w:pPr>
      <w:r w:rsidRPr="00344E10">
        <w:rPr>
          <w:rFonts w:eastAsia="Times New Roman" w:cs="Times New Roman"/>
          <w:sz w:val="22"/>
          <w:szCs w:val="22"/>
          <w:lang w:val="en-US" w:eastAsia="en-US"/>
        </w:rPr>
        <w:t xml:space="preserve">The 2017 </w:t>
      </w:r>
      <w:r w:rsidR="00685310" w:rsidRPr="00344E10">
        <w:rPr>
          <w:rFonts w:eastAsia="Times New Roman" w:cs="Times New Roman"/>
          <w:sz w:val="22"/>
          <w:szCs w:val="22"/>
          <w:lang w:val="en-US" w:eastAsia="en-US"/>
        </w:rPr>
        <w:t>“</w:t>
      </w:r>
      <w:r w:rsidRPr="00344E10">
        <w:rPr>
          <w:sz w:val="22"/>
          <w:szCs w:val="22"/>
          <w:lang w:val="en-US"/>
        </w:rPr>
        <w:t>G</w:t>
      </w:r>
      <w:r w:rsidR="00083939" w:rsidRPr="00344E10">
        <w:rPr>
          <w:sz w:val="22"/>
          <w:szCs w:val="22"/>
          <w:lang w:val="en-US"/>
        </w:rPr>
        <w:t>jon</w:t>
      </w:r>
      <w:r w:rsidR="00685310" w:rsidRPr="00344E10">
        <w:rPr>
          <w:sz w:val="22"/>
          <w:szCs w:val="22"/>
          <w:lang w:val="en-US"/>
        </w:rPr>
        <w:t xml:space="preserve"> Mili” </w:t>
      </w:r>
      <w:r w:rsidR="00083939" w:rsidRPr="00344E10">
        <w:rPr>
          <w:sz w:val="22"/>
          <w:szCs w:val="22"/>
          <w:lang w:val="en-US"/>
        </w:rPr>
        <w:t>Biennial &amp; Award</w:t>
      </w:r>
      <w:r w:rsidR="00EB454C" w:rsidRPr="00344E10">
        <w:rPr>
          <w:sz w:val="22"/>
          <w:szCs w:val="22"/>
          <w:lang w:val="en-US"/>
        </w:rPr>
        <w:t xml:space="preserve"> wants to query </w:t>
      </w:r>
      <w:r w:rsidR="006954A7" w:rsidRPr="00344E10">
        <w:rPr>
          <w:sz w:val="22"/>
          <w:szCs w:val="22"/>
          <w:lang w:val="en-US"/>
        </w:rPr>
        <w:t xml:space="preserve">this hypothesis; focusing on </w:t>
      </w:r>
      <w:r w:rsidRPr="00344E10">
        <w:rPr>
          <w:rFonts w:eastAsia="Times New Roman" w:cs="Times New Roman"/>
          <w:sz w:val="22"/>
          <w:szCs w:val="22"/>
          <w:lang w:val="en-US" w:eastAsia="en-US"/>
        </w:rPr>
        <w:t>image-</w:t>
      </w:r>
      <w:r w:rsidRPr="00344E10">
        <w:rPr>
          <w:rFonts w:eastAsia="Times New Roman" w:cs="Times New Roman"/>
          <w:sz w:val="22"/>
          <w:szCs w:val="22"/>
          <w:lang w:val="en-US" w:eastAsia="en-US"/>
        </w:rPr>
        <w:lastRenderedPageBreak/>
        <w:t>making in the digital era</w:t>
      </w:r>
      <w:r w:rsidR="006954A7" w:rsidRPr="00344E10">
        <w:rPr>
          <w:rFonts w:eastAsia="Times New Roman" w:cs="Times New Roman"/>
          <w:sz w:val="22"/>
          <w:szCs w:val="22"/>
          <w:lang w:val="en-US" w:eastAsia="en-US"/>
        </w:rPr>
        <w:t xml:space="preserve">, it </w:t>
      </w:r>
      <w:r w:rsidR="00EB454C" w:rsidRPr="00344E10">
        <w:rPr>
          <w:rFonts w:eastAsia="Times New Roman" w:cs="Times New Roman"/>
          <w:sz w:val="22"/>
          <w:szCs w:val="22"/>
          <w:lang w:val="en-US" w:eastAsia="en-US"/>
        </w:rPr>
        <w:t>wants to</w:t>
      </w:r>
      <w:r w:rsidR="006954A7" w:rsidRPr="00344E10">
        <w:rPr>
          <w:rFonts w:eastAsia="Times New Roman" w:cs="Times New Roman"/>
          <w:sz w:val="22"/>
          <w:szCs w:val="22"/>
          <w:lang w:val="en-US" w:eastAsia="en-US"/>
        </w:rPr>
        <w:t xml:space="preserve"> test</w:t>
      </w:r>
      <w:r w:rsidR="00624E1C" w:rsidRPr="00344E10">
        <w:rPr>
          <w:rFonts w:eastAsia="Times New Roman" w:cs="Times New Roman"/>
          <w:sz w:val="22"/>
          <w:szCs w:val="22"/>
          <w:lang w:val="en-US" w:eastAsia="en-US"/>
        </w:rPr>
        <w:t xml:space="preserve"> if </w:t>
      </w:r>
      <w:r w:rsidR="006954A7" w:rsidRPr="00344E10">
        <w:rPr>
          <w:rFonts w:eastAsia="Times New Roman" w:cs="Times New Roman"/>
          <w:sz w:val="22"/>
          <w:szCs w:val="22"/>
          <w:lang w:val="en-US" w:eastAsia="en-US"/>
        </w:rPr>
        <w:t xml:space="preserve">‘visual authorship’ today is still </w:t>
      </w:r>
      <w:r w:rsidRPr="00344E10">
        <w:rPr>
          <w:rFonts w:eastAsia="Times New Roman" w:cs="Times New Roman"/>
          <w:sz w:val="22"/>
          <w:szCs w:val="22"/>
          <w:lang w:val="en-US" w:eastAsia="en-US"/>
        </w:rPr>
        <w:t>associated with holding a specific position through</w:t>
      </w:r>
      <w:r w:rsidR="008E66BB" w:rsidRPr="00344E10">
        <w:rPr>
          <w:rFonts w:eastAsia="Times New Roman" w:cs="Times New Roman"/>
          <w:sz w:val="22"/>
          <w:szCs w:val="22"/>
          <w:lang w:val="en-US" w:eastAsia="en-US"/>
        </w:rPr>
        <w:t xml:space="preserve"> the idea of representation, or</w:t>
      </w:r>
      <w:r w:rsidR="00E25395" w:rsidRPr="00344E10">
        <w:rPr>
          <w:rFonts w:eastAsia="Times New Roman" w:cs="Times New Roman"/>
          <w:sz w:val="22"/>
          <w:szCs w:val="22"/>
          <w:lang w:val="en-US" w:eastAsia="en-US"/>
        </w:rPr>
        <w:t xml:space="preserve"> rather is about delving into an ever-changing process that </w:t>
      </w:r>
      <w:r w:rsidR="00EB454C" w:rsidRPr="00344E10">
        <w:rPr>
          <w:rFonts w:eastAsia="Times New Roman" w:cs="Times New Roman"/>
          <w:sz w:val="22"/>
          <w:szCs w:val="22"/>
          <w:lang w:val="en-US" w:eastAsia="en-US"/>
        </w:rPr>
        <w:t>never produces</w:t>
      </w:r>
      <w:r w:rsidR="00E25395" w:rsidRPr="00344E10">
        <w:rPr>
          <w:rFonts w:eastAsia="Times New Roman" w:cs="Times New Roman"/>
          <w:sz w:val="22"/>
          <w:szCs w:val="22"/>
          <w:lang w:val="en-US" w:eastAsia="en-US"/>
        </w:rPr>
        <w:t xml:space="preserve"> a ‘finished’</w:t>
      </w:r>
      <w:r w:rsidRPr="00344E10">
        <w:rPr>
          <w:rFonts w:eastAsia="Times New Roman" w:cs="Times New Roman"/>
          <w:sz w:val="22"/>
          <w:szCs w:val="22"/>
          <w:lang w:val="en-US" w:eastAsia="en-US"/>
        </w:rPr>
        <w:t xml:space="preserve"> work to display. </w:t>
      </w:r>
    </w:p>
    <w:p w14:paraId="57A98BC1" w14:textId="77777777" w:rsidR="00FB7FF6" w:rsidRPr="00344E10" w:rsidRDefault="00FB7FF6" w:rsidP="00FB7FF6">
      <w:pPr>
        <w:rPr>
          <w:sz w:val="22"/>
          <w:szCs w:val="22"/>
          <w:lang w:val="en-US"/>
        </w:rPr>
      </w:pPr>
    </w:p>
    <w:p w14:paraId="1E6358BC" w14:textId="77777777" w:rsidR="006D6EFB" w:rsidRPr="00344E10" w:rsidRDefault="00414BD6" w:rsidP="006D6EFB">
      <w:pPr>
        <w:rPr>
          <w:sz w:val="22"/>
          <w:szCs w:val="22"/>
          <w:lang w:val="en-US"/>
        </w:rPr>
      </w:pPr>
      <w:r w:rsidRPr="00344E10">
        <w:rPr>
          <w:rFonts w:cs="Trebuchet MS"/>
          <w:sz w:val="22"/>
          <w:szCs w:val="22"/>
          <w:lang w:val="en-US"/>
        </w:rPr>
        <w:t>Beyond a classic photographic</w:t>
      </w:r>
      <w:r w:rsidR="00FB7FF6" w:rsidRPr="00344E10">
        <w:rPr>
          <w:rFonts w:cs="Trebuchet MS"/>
          <w:sz w:val="22"/>
          <w:szCs w:val="22"/>
          <w:lang w:val="en-US"/>
        </w:rPr>
        <w:t xml:space="preserve"> exhibition, the </w:t>
      </w:r>
      <w:r w:rsidR="00FB7FF6" w:rsidRPr="00344E10">
        <w:rPr>
          <w:rFonts w:eastAsia="Times New Roman" w:cs="Times New Roman"/>
          <w:sz w:val="22"/>
          <w:szCs w:val="22"/>
          <w:lang w:val="en-US" w:eastAsia="en-US"/>
        </w:rPr>
        <w:t xml:space="preserve">2017 </w:t>
      </w:r>
      <w:r w:rsidR="006D6EFB" w:rsidRPr="00344E10">
        <w:rPr>
          <w:rFonts w:eastAsia="Times New Roman" w:cs="Times New Roman"/>
          <w:sz w:val="22"/>
          <w:szCs w:val="22"/>
          <w:lang w:val="en-US" w:eastAsia="en-US"/>
        </w:rPr>
        <w:t>“</w:t>
      </w:r>
      <w:r w:rsidR="00083939" w:rsidRPr="00344E10">
        <w:rPr>
          <w:sz w:val="22"/>
          <w:szCs w:val="22"/>
          <w:lang w:val="en-US"/>
        </w:rPr>
        <w:t>Gjon</w:t>
      </w:r>
      <w:r w:rsidR="006D6EFB" w:rsidRPr="00344E10">
        <w:rPr>
          <w:sz w:val="22"/>
          <w:szCs w:val="22"/>
          <w:lang w:val="en-US"/>
        </w:rPr>
        <w:t xml:space="preserve"> </w:t>
      </w:r>
      <w:r w:rsidR="00083939" w:rsidRPr="00344E10">
        <w:rPr>
          <w:sz w:val="22"/>
          <w:szCs w:val="22"/>
          <w:lang w:val="en-US"/>
        </w:rPr>
        <w:t>Mili</w:t>
      </w:r>
      <w:r w:rsidR="006D6EFB" w:rsidRPr="00344E10">
        <w:rPr>
          <w:sz w:val="22"/>
          <w:szCs w:val="22"/>
          <w:lang w:val="en-US"/>
        </w:rPr>
        <w:t>”</w:t>
      </w:r>
      <w:r w:rsidR="00083939" w:rsidRPr="00344E10">
        <w:rPr>
          <w:sz w:val="22"/>
          <w:szCs w:val="22"/>
          <w:lang w:val="en-US"/>
        </w:rPr>
        <w:t xml:space="preserve"> Biennial &amp; Award </w:t>
      </w:r>
      <w:r w:rsidR="00FB7FF6" w:rsidRPr="00344E10">
        <w:rPr>
          <w:sz w:val="22"/>
          <w:szCs w:val="22"/>
          <w:lang w:val="en-US"/>
        </w:rPr>
        <w:t xml:space="preserve">will </w:t>
      </w:r>
      <w:r w:rsidR="00EB454C" w:rsidRPr="00344E10">
        <w:rPr>
          <w:sz w:val="22"/>
          <w:szCs w:val="22"/>
          <w:lang w:val="en-US"/>
        </w:rPr>
        <w:t xml:space="preserve">therefore </w:t>
      </w:r>
      <w:r w:rsidR="00FB7FF6" w:rsidRPr="00344E10">
        <w:rPr>
          <w:sz w:val="22"/>
          <w:szCs w:val="22"/>
          <w:lang w:val="en-US"/>
        </w:rPr>
        <w:t xml:space="preserve">exhibit </w:t>
      </w:r>
      <w:r w:rsidRPr="00344E10">
        <w:rPr>
          <w:sz w:val="22"/>
          <w:szCs w:val="22"/>
          <w:lang w:val="en-US"/>
        </w:rPr>
        <w:t>an ex</w:t>
      </w:r>
      <w:r w:rsidR="00084AB4" w:rsidRPr="00344E10">
        <w:rPr>
          <w:sz w:val="22"/>
          <w:szCs w:val="22"/>
          <w:lang w:val="en-US"/>
        </w:rPr>
        <w:t>panded narrative of photography</w:t>
      </w:r>
      <w:r w:rsidRPr="00344E10">
        <w:rPr>
          <w:sz w:val="22"/>
          <w:szCs w:val="22"/>
          <w:lang w:val="en-US"/>
        </w:rPr>
        <w:t xml:space="preserve"> through </w:t>
      </w:r>
      <w:r w:rsidR="00FB7FF6" w:rsidRPr="00344E10">
        <w:rPr>
          <w:sz w:val="22"/>
          <w:szCs w:val="22"/>
          <w:lang w:val="en-US"/>
        </w:rPr>
        <w:t>p</w:t>
      </w:r>
      <w:r w:rsidR="00FB7FF6" w:rsidRPr="00344E10">
        <w:rPr>
          <w:rFonts w:cs="Trebuchet MS"/>
          <w:sz w:val="22"/>
          <w:szCs w:val="22"/>
          <w:lang w:val="en-US"/>
        </w:rPr>
        <w:t xml:space="preserve">hoto-objects, installations, projections, visual data streams and </w:t>
      </w:r>
      <w:r w:rsidR="00084AB4" w:rsidRPr="00344E10">
        <w:rPr>
          <w:rFonts w:cs="Trebuchet MS"/>
          <w:sz w:val="22"/>
          <w:szCs w:val="22"/>
          <w:lang w:val="en-US"/>
        </w:rPr>
        <w:t>‘</w:t>
      </w:r>
      <w:r w:rsidR="006C35E0" w:rsidRPr="00344E10">
        <w:rPr>
          <w:rFonts w:cs="Trebuchet MS"/>
          <w:sz w:val="22"/>
          <w:szCs w:val="22"/>
          <w:lang w:val="en-US"/>
        </w:rPr>
        <w:t xml:space="preserve">moving </w:t>
      </w:r>
      <w:r w:rsidR="00FB7FF6" w:rsidRPr="00344E10">
        <w:rPr>
          <w:rFonts w:cs="Trebuchet MS"/>
          <w:sz w:val="22"/>
          <w:szCs w:val="22"/>
          <w:lang w:val="en-US"/>
        </w:rPr>
        <w:t>wallpapers</w:t>
      </w:r>
      <w:r w:rsidR="00084AB4" w:rsidRPr="00344E10">
        <w:rPr>
          <w:rFonts w:cs="Trebuchet MS"/>
          <w:sz w:val="22"/>
          <w:szCs w:val="22"/>
          <w:lang w:val="en-US"/>
        </w:rPr>
        <w:t>’</w:t>
      </w:r>
      <w:r w:rsidR="006C35E0" w:rsidRPr="00344E10">
        <w:rPr>
          <w:sz w:val="22"/>
          <w:szCs w:val="22"/>
          <w:lang w:val="en-US"/>
        </w:rPr>
        <w:t xml:space="preserve"> that will put the curatorial rationale to test, and will engage the audience on a path to discovery, self-reflection and open enquiry about the status of visual culture</w:t>
      </w:r>
      <w:r w:rsidR="00EB454C" w:rsidRPr="00344E10">
        <w:rPr>
          <w:sz w:val="22"/>
          <w:szCs w:val="22"/>
          <w:lang w:val="en-US"/>
        </w:rPr>
        <w:t xml:space="preserve"> in the beginning of the 21</w:t>
      </w:r>
      <w:r w:rsidR="00EB454C" w:rsidRPr="00344E10">
        <w:rPr>
          <w:sz w:val="22"/>
          <w:szCs w:val="22"/>
          <w:vertAlign w:val="superscript"/>
          <w:lang w:val="en-US"/>
        </w:rPr>
        <w:t>st</w:t>
      </w:r>
      <w:r w:rsidR="00EB454C" w:rsidRPr="00344E10">
        <w:rPr>
          <w:sz w:val="22"/>
          <w:szCs w:val="22"/>
          <w:lang w:val="en-US"/>
        </w:rPr>
        <w:t xml:space="preserve"> century</w:t>
      </w:r>
      <w:r w:rsidR="006C35E0" w:rsidRPr="00344E10">
        <w:rPr>
          <w:sz w:val="22"/>
          <w:szCs w:val="22"/>
          <w:lang w:val="en-US"/>
        </w:rPr>
        <w:t>.</w:t>
      </w:r>
      <w:r w:rsidR="006D6EFB" w:rsidRPr="00344E10">
        <w:rPr>
          <w:sz w:val="22"/>
          <w:szCs w:val="22"/>
          <w:lang w:val="en-US"/>
        </w:rPr>
        <w:t xml:space="preserve"> </w:t>
      </w:r>
      <w:r w:rsidR="00BA268D" w:rsidRPr="00344E10">
        <w:rPr>
          <w:sz w:val="22"/>
          <w:szCs w:val="22"/>
          <w:lang w:val="en-US"/>
        </w:rPr>
        <w:t>-</w:t>
      </w:r>
      <w:r w:rsidR="006D6EFB" w:rsidRPr="00344E10">
        <w:rPr>
          <w:i/>
          <w:sz w:val="22"/>
          <w:szCs w:val="22"/>
          <w:lang w:val="en-US"/>
        </w:rPr>
        <w:t>Alfredo Cramerotti</w:t>
      </w:r>
      <w:r w:rsidR="001073B1" w:rsidRPr="00344E10">
        <w:rPr>
          <w:rFonts w:eastAsia="Times New Roman" w:cs="Times New Roman"/>
          <w:i/>
          <w:sz w:val="22"/>
          <w:szCs w:val="22"/>
          <w:lang w:val="en-US" w:eastAsia="en-US"/>
        </w:rPr>
        <w:br/>
      </w:r>
      <w:r w:rsidR="001073B1" w:rsidRPr="00344E10">
        <w:rPr>
          <w:rFonts w:eastAsia="Times New Roman" w:cs="Times New Roman"/>
          <w:i/>
          <w:sz w:val="22"/>
          <w:szCs w:val="22"/>
          <w:lang w:val="en-US" w:eastAsia="en-US"/>
        </w:rPr>
        <w:br/>
      </w:r>
      <w:r w:rsidR="006D6EFB" w:rsidRPr="00344E10">
        <w:rPr>
          <w:color w:val="1D2129"/>
          <w:shd w:val="clear" w:color="auto" w:fill="FFFFFF"/>
        </w:rPr>
        <w:t xml:space="preserve">Application documents: </w:t>
      </w:r>
    </w:p>
    <w:p w14:paraId="644FF42B" w14:textId="77777777" w:rsidR="006D6EFB" w:rsidRPr="00344E10" w:rsidRDefault="006D6EFB" w:rsidP="006D6EFB">
      <w:pPr>
        <w:pStyle w:val="ListParagraph"/>
        <w:numPr>
          <w:ilvl w:val="0"/>
          <w:numId w:val="2"/>
        </w:numPr>
        <w:autoSpaceDE/>
        <w:autoSpaceDN/>
        <w:spacing w:after="200" w:line="276" w:lineRule="auto"/>
        <w:rPr>
          <w:color w:val="1D2129"/>
          <w:shd w:val="clear" w:color="auto" w:fill="FFFFFF"/>
        </w:rPr>
      </w:pPr>
      <w:r w:rsidRPr="00344E10">
        <w:rPr>
          <w:rStyle w:val="textexposedshow"/>
          <w:color w:val="1D2129"/>
          <w:shd w:val="clear" w:color="auto" w:fill="FFFFFF"/>
        </w:rPr>
        <w:t>Image and /or concept that reflect the curatorial concept</w:t>
      </w:r>
    </w:p>
    <w:p w14:paraId="6A570796" w14:textId="77777777" w:rsidR="006D6EFB" w:rsidRPr="00344E10" w:rsidRDefault="006D6EFB" w:rsidP="006D6EFB">
      <w:pPr>
        <w:pStyle w:val="ListParagraph"/>
        <w:numPr>
          <w:ilvl w:val="0"/>
          <w:numId w:val="2"/>
        </w:numPr>
        <w:autoSpaceDE/>
        <w:autoSpaceDN/>
        <w:spacing w:after="200" w:line="276" w:lineRule="auto"/>
        <w:rPr>
          <w:rStyle w:val="textexposedshow"/>
          <w:color w:val="1D2129"/>
          <w:shd w:val="clear" w:color="auto" w:fill="FFFFFF"/>
        </w:rPr>
      </w:pPr>
      <w:r w:rsidRPr="00344E10">
        <w:rPr>
          <w:rStyle w:val="textexposedshow"/>
          <w:color w:val="1D2129"/>
          <w:shd w:val="clear" w:color="auto" w:fill="FFFFFF"/>
        </w:rPr>
        <w:t xml:space="preserve">Application form </w:t>
      </w:r>
      <w:proofErr w:type="gramStart"/>
      <w:r w:rsidRPr="00344E10">
        <w:rPr>
          <w:rStyle w:val="textexposedshow"/>
          <w:color w:val="1D2129"/>
          <w:shd w:val="clear" w:color="auto" w:fill="FFFFFF"/>
        </w:rPr>
        <w:t>( available</w:t>
      </w:r>
      <w:proofErr w:type="gramEnd"/>
      <w:r w:rsidRPr="00344E10">
        <w:rPr>
          <w:rStyle w:val="textexposedshow"/>
          <w:color w:val="1D2129"/>
          <w:shd w:val="clear" w:color="auto" w:fill="FFFFFF"/>
        </w:rPr>
        <w:t xml:space="preserve"> at the NGK or by </w:t>
      </w:r>
      <w:proofErr w:type="spellStart"/>
      <w:r w:rsidRPr="00344E10">
        <w:rPr>
          <w:rStyle w:val="textexposedshow"/>
          <w:color w:val="1D2129"/>
          <w:shd w:val="clear" w:color="auto" w:fill="FFFFFF"/>
        </w:rPr>
        <w:t>emailingrequest</w:t>
      </w:r>
      <w:proofErr w:type="spellEnd"/>
      <w:r w:rsidRPr="00344E10">
        <w:rPr>
          <w:rStyle w:val="textexposedshow"/>
          <w:color w:val="1D2129"/>
          <w:shd w:val="clear" w:color="auto" w:fill="FFFFFF"/>
        </w:rPr>
        <w:t xml:space="preserve"> at </w:t>
      </w:r>
      <w:hyperlink r:id="rId8" w:history="1">
        <w:r w:rsidRPr="00344E10">
          <w:rPr>
            <w:rStyle w:val="Hyperlink"/>
            <w:shd w:val="clear" w:color="auto" w:fill="FFFFFF"/>
          </w:rPr>
          <w:t>info@galeriakombetare.com</w:t>
        </w:r>
      </w:hyperlink>
      <w:r w:rsidRPr="00344E10">
        <w:rPr>
          <w:rStyle w:val="textexposedshow"/>
          <w:color w:val="1D2129"/>
          <w:shd w:val="clear" w:color="auto" w:fill="FFFFFF"/>
        </w:rPr>
        <w:t>), portfolio and biography.</w:t>
      </w:r>
    </w:p>
    <w:p w14:paraId="27CAE9E6" w14:textId="77777777" w:rsidR="006D6EFB" w:rsidRPr="00344E10" w:rsidRDefault="006D6EFB" w:rsidP="006D6EFB">
      <w:pPr>
        <w:pStyle w:val="ListParagraph"/>
        <w:numPr>
          <w:ilvl w:val="0"/>
          <w:numId w:val="2"/>
        </w:numPr>
        <w:autoSpaceDE/>
        <w:autoSpaceDN/>
        <w:spacing w:after="200" w:line="276" w:lineRule="auto"/>
        <w:rPr>
          <w:rStyle w:val="textexposedshow"/>
          <w:color w:val="1D2129"/>
          <w:shd w:val="clear" w:color="auto" w:fill="FFFFFF"/>
        </w:rPr>
      </w:pPr>
      <w:r w:rsidRPr="00344E10">
        <w:rPr>
          <w:rStyle w:val="textexposedshow"/>
          <w:color w:val="1D2129"/>
          <w:shd w:val="clear" w:color="auto" w:fill="FFFFFF"/>
        </w:rPr>
        <w:t xml:space="preserve">. The most successful work will </w:t>
      </w:r>
      <w:proofErr w:type="spellStart"/>
      <w:r w:rsidRPr="00344E10">
        <w:rPr>
          <w:rStyle w:val="textexposedshow"/>
          <w:color w:val="1D2129"/>
          <w:shd w:val="clear" w:color="auto" w:fill="FFFFFF"/>
        </w:rPr>
        <w:t>reveive</w:t>
      </w:r>
      <w:proofErr w:type="spellEnd"/>
      <w:r w:rsidRPr="00344E10">
        <w:rPr>
          <w:rStyle w:val="textexposedshow"/>
          <w:color w:val="1D2129"/>
          <w:shd w:val="clear" w:color="auto" w:fill="FFFFFF"/>
        </w:rPr>
        <w:t xml:space="preserve"> “Gjon Mili “award in value of 1000 euros.</w:t>
      </w:r>
    </w:p>
    <w:p w14:paraId="2E7BDF51" w14:textId="77777777" w:rsidR="006D6EFB" w:rsidRPr="00344E10" w:rsidRDefault="006D6EFB" w:rsidP="006D6EFB">
      <w:r w:rsidRPr="00344E10">
        <w:rPr>
          <w:color w:val="1D2129"/>
        </w:rPr>
        <w:t>Note</w:t>
      </w:r>
      <w:r w:rsidRPr="00344E10">
        <w:t>:</w:t>
      </w:r>
    </w:p>
    <w:p w14:paraId="6132FA32" w14:textId="77777777" w:rsidR="006D6EFB" w:rsidRPr="00344E10" w:rsidRDefault="006D6EFB" w:rsidP="00DA3A19">
      <w:pPr>
        <w:pStyle w:val="ListParagraph"/>
        <w:numPr>
          <w:ilvl w:val="0"/>
          <w:numId w:val="3"/>
        </w:numPr>
        <w:autoSpaceDE/>
        <w:autoSpaceDN/>
        <w:spacing w:after="200" w:line="276" w:lineRule="auto"/>
        <w:rPr>
          <w:color w:val="1D2129"/>
          <w:shd w:val="clear" w:color="auto" w:fill="FFFFFF"/>
        </w:rPr>
      </w:pPr>
      <w:r w:rsidRPr="00344E10">
        <w:rPr>
          <w:color w:val="1D2129"/>
          <w:shd w:val="clear" w:color="auto" w:fill="FFFFFF"/>
        </w:rPr>
        <w:t>Finished works are not accepted for the application</w:t>
      </w:r>
      <w:r w:rsidR="00DA3A19" w:rsidRPr="00344E10">
        <w:rPr>
          <w:color w:val="1D2129"/>
          <w:shd w:val="clear" w:color="auto" w:fill="FFFFFF"/>
        </w:rPr>
        <w:t>;</w:t>
      </w:r>
    </w:p>
    <w:p w14:paraId="7BB52CD9" w14:textId="77777777" w:rsidR="006D6EFB" w:rsidRPr="00344E10" w:rsidRDefault="00612721" w:rsidP="006D6EFB">
      <w:pPr>
        <w:pStyle w:val="ListParagraph"/>
        <w:numPr>
          <w:ilvl w:val="0"/>
          <w:numId w:val="3"/>
        </w:numPr>
        <w:autoSpaceDE/>
        <w:autoSpaceDN/>
        <w:spacing w:after="200" w:line="276" w:lineRule="auto"/>
        <w:rPr>
          <w:rStyle w:val="apple-converted-space"/>
          <w:color w:val="1D2129"/>
          <w:shd w:val="clear" w:color="auto" w:fill="FFFFFF"/>
        </w:rPr>
      </w:pPr>
      <w:r w:rsidRPr="00344E10">
        <w:rPr>
          <w:rStyle w:val="textexposedshow"/>
          <w:color w:val="1D2129"/>
          <w:shd w:val="clear" w:color="auto" w:fill="FFFFFF"/>
        </w:rPr>
        <w:t>The</w:t>
      </w:r>
      <w:r w:rsidR="006D6EFB" w:rsidRPr="00344E10">
        <w:rPr>
          <w:rStyle w:val="textexposedshow"/>
          <w:color w:val="1D2129"/>
          <w:shd w:val="clear" w:color="auto" w:fill="FFFFFF"/>
        </w:rPr>
        <w:t xml:space="preserve"> works</w:t>
      </w:r>
      <w:r w:rsidRPr="00344E10">
        <w:rPr>
          <w:rStyle w:val="textexposedshow"/>
          <w:color w:val="1D2129"/>
          <w:shd w:val="clear" w:color="auto" w:fill="FFFFFF"/>
        </w:rPr>
        <w:t xml:space="preserve"> submitted</w:t>
      </w:r>
      <w:r w:rsidR="006D6EFB" w:rsidRPr="00344E10">
        <w:rPr>
          <w:rStyle w:val="textexposedshow"/>
          <w:color w:val="1D2129"/>
          <w:shd w:val="clear" w:color="auto" w:fill="FFFFFF"/>
        </w:rPr>
        <w:t xml:space="preserve"> must not be exhibited in the past in NGK</w:t>
      </w:r>
      <w:r w:rsidR="00DA3A19" w:rsidRPr="00344E10">
        <w:rPr>
          <w:rStyle w:val="textexposedshow"/>
          <w:color w:val="1D2129"/>
          <w:shd w:val="clear" w:color="auto" w:fill="FFFFFF"/>
        </w:rPr>
        <w:t>;</w:t>
      </w:r>
    </w:p>
    <w:p w14:paraId="7086751E" w14:textId="77777777" w:rsidR="006D6EFB" w:rsidRPr="00344E10" w:rsidRDefault="006D6EFB" w:rsidP="006D6EFB">
      <w:pPr>
        <w:pStyle w:val="ListParagraph"/>
        <w:numPr>
          <w:ilvl w:val="0"/>
          <w:numId w:val="3"/>
        </w:numPr>
        <w:autoSpaceDE/>
        <w:autoSpaceDN/>
        <w:spacing w:after="200" w:line="276" w:lineRule="auto"/>
        <w:rPr>
          <w:color w:val="1D2129"/>
          <w:shd w:val="clear" w:color="auto" w:fill="FFFFFF"/>
        </w:rPr>
      </w:pPr>
      <w:r w:rsidRPr="00344E10">
        <w:rPr>
          <w:color w:val="1D2129"/>
        </w:rPr>
        <w:t xml:space="preserve">Applications to be addressed in </w:t>
      </w:r>
      <w:proofErr w:type="spellStart"/>
      <w:r w:rsidRPr="00344E10">
        <w:rPr>
          <w:color w:val="1D2129"/>
        </w:rPr>
        <w:t>aclosed</w:t>
      </w:r>
      <w:proofErr w:type="spellEnd"/>
      <w:r w:rsidRPr="00344E10">
        <w:rPr>
          <w:color w:val="1D2129"/>
        </w:rPr>
        <w:t xml:space="preserve"> envelope to:</w:t>
      </w:r>
    </w:p>
    <w:p w14:paraId="7147FC80" w14:textId="77777777" w:rsidR="006D6EFB" w:rsidRPr="00344E10" w:rsidRDefault="006D6EFB" w:rsidP="00DA3A19">
      <w:pPr>
        <w:pStyle w:val="ListParagraph"/>
        <w:autoSpaceDE/>
        <w:autoSpaceDN/>
        <w:spacing w:after="200" w:line="276" w:lineRule="auto"/>
        <w:rPr>
          <w:color w:val="1D2129"/>
          <w:shd w:val="clear" w:color="auto" w:fill="FFFFFF"/>
        </w:rPr>
      </w:pPr>
      <w:r w:rsidRPr="00344E10">
        <w:rPr>
          <w:color w:val="1D2129"/>
          <w:shd w:val="clear" w:color="auto" w:fill="FFFFFF"/>
        </w:rPr>
        <w:t>“</w:t>
      </w:r>
      <w:proofErr w:type="spellStart"/>
      <w:r w:rsidRPr="00344E10">
        <w:rPr>
          <w:color w:val="1D2129"/>
          <w:shd w:val="clear" w:color="auto" w:fill="FFFFFF"/>
        </w:rPr>
        <w:t>Galeria</w:t>
      </w:r>
      <w:proofErr w:type="spellEnd"/>
      <w:r w:rsidRPr="00344E10">
        <w:rPr>
          <w:color w:val="1D2129"/>
          <w:shd w:val="clear" w:color="auto" w:fill="FFFFFF"/>
        </w:rPr>
        <w:t xml:space="preserve"> </w:t>
      </w:r>
      <w:proofErr w:type="spellStart"/>
      <w:r w:rsidRPr="00344E10">
        <w:rPr>
          <w:color w:val="1D2129"/>
          <w:shd w:val="clear" w:color="auto" w:fill="FFFFFF"/>
        </w:rPr>
        <w:t>Kombëtare</w:t>
      </w:r>
      <w:proofErr w:type="spellEnd"/>
      <w:r w:rsidRPr="00344E10">
        <w:rPr>
          <w:color w:val="1D2129"/>
          <w:shd w:val="clear" w:color="auto" w:fill="FFFFFF"/>
        </w:rPr>
        <w:t xml:space="preserve"> e </w:t>
      </w:r>
      <w:proofErr w:type="spellStart"/>
      <w:r w:rsidRPr="00344E10">
        <w:rPr>
          <w:color w:val="1D2129"/>
          <w:shd w:val="clear" w:color="auto" w:fill="FFFFFF"/>
        </w:rPr>
        <w:t>Kosovës</w:t>
      </w:r>
      <w:proofErr w:type="spellEnd"/>
      <w:r w:rsidRPr="00344E10">
        <w:rPr>
          <w:color w:val="1D2129"/>
          <w:shd w:val="clear" w:color="auto" w:fill="FFFFFF"/>
        </w:rPr>
        <w:t xml:space="preserve">, </w:t>
      </w:r>
      <w:proofErr w:type="spellStart"/>
      <w:r w:rsidRPr="00344E10">
        <w:rPr>
          <w:color w:val="1D2129"/>
          <w:shd w:val="clear" w:color="auto" w:fill="FFFFFF"/>
        </w:rPr>
        <w:t>Rr</w:t>
      </w:r>
      <w:proofErr w:type="spellEnd"/>
      <w:r w:rsidRPr="00344E10">
        <w:rPr>
          <w:color w:val="1D2129"/>
          <w:shd w:val="clear" w:color="auto" w:fill="FFFFFF"/>
        </w:rPr>
        <w:t>. Agim R</w:t>
      </w:r>
      <w:r w:rsidR="00DA3A19" w:rsidRPr="00344E10">
        <w:rPr>
          <w:color w:val="1D2129"/>
          <w:shd w:val="clear" w:color="auto" w:fill="FFFFFF"/>
        </w:rPr>
        <w:t xml:space="preserve">amadani 360, 10000, </w:t>
      </w:r>
      <w:proofErr w:type="spellStart"/>
      <w:r w:rsidR="00DA3A19" w:rsidRPr="00344E10">
        <w:rPr>
          <w:color w:val="1D2129"/>
          <w:shd w:val="clear" w:color="auto" w:fill="FFFFFF"/>
        </w:rPr>
        <w:t>Prishtina</w:t>
      </w:r>
      <w:proofErr w:type="spellEnd"/>
      <w:r w:rsidR="00DA3A19" w:rsidRPr="00344E10">
        <w:rPr>
          <w:color w:val="1D2129"/>
          <w:shd w:val="clear" w:color="auto" w:fill="FFFFFF"/>
        </w:rPr>
        <w:t>, Republic of Kosovo</w:t>
      </w:r>
      <w:proofErr w:type="gramStart"/>
      <w:r w:rsidRPr="00344E10">
        <w:rPr>
          <w:color w:val="1D2129"/>
          <w:shd w:val="clear" w:color="auto" w:fill="FFFFFF"/>
        </w:rPr>
        <w:t>”</w:t>
      </w:r>
      <w:r w:rsidR="00DA3A19" w:rsidRPr="00344E10">
        <w:rPr>
          <w:color w:val="1D2129"/>
          <w:shd w:val="clear" w:color="auto" w:fill="FFFFFF"/>
        </w:rPr>
        <w:t xml:space="preserve">  received</w:t>
      </w:r>
      <w:proofErr w:type="gramEnd"/>
      <w:r w:rsidR="00DA3A19" w:rsidRPr="00344E10">
        <w:rPr>
          <w:color w:val="1D2129"/>
          <w:shd w:val="clear" w:color="auto" w:fill="FFFFFF"/>
        </w:rPr>
        <w:t xml:space="preserve"> before end of working hours on </w:t>
      </w:r>
      <w:r w:rsidRPr="00344E10">
        <w:rPr>
          <w:color w:val="1D2129"/>
          <w:shd w:val="clear" w:color="auto" w:fill="FFFFFF"/>
        </w:rPr>
        <w:t xml:space="preserve"> </w:t>
      </w:r>
      <w:r w:rsidR="00DA3A19" w:rsidRPr="00344E10">
        <w:rPr>
          <w:color w:val="1D2129"/>
          <w:shd w:val="clear" w:color="auto" w:fill="FFFFFF"/>
        </w:rPr>
        <w:t>20</w:t>
      </w:r>
      <w:r w:rsidRPr="00344E10">
        <w:rPr>
          <w:color w:val="1D2129"/>
          <w:shd w:val="clear" w:color="auto" w:fill="FFFFFF"/>
        </w:rPr>
        <w:t>.07.201</w:t>
      </w:r>
      <w:r w:rsidR="00DA3A19" w:rsidRPr="00344E10">
        <w:rPr>
          <w:color w:val="1D2129"/>
          <w:shd w:val="clear" w:color="auto" w:fill="FFFFFF"/>
        </w:rPr>
        <w:t>7</w:t>
      </w:r>
    </w:p>
    <w:p w14:paraId="71AEBD66" w14:textId="77777777" w:rsidR="006D6EFB" w:rsidRPr="00344E10" w:rsidRDefault="00DA3A19" w:rsidP="006D6EFB">
      <w:pPr>
        <w:pStyle w:val="ListParagraph"/>
        <w:numPr>
          <w:ilvl w:val="0"/>
          <w:numId w:val="3"/>
        </w:numPr>
        <w:autoSpaceDE/>
        <w:autoSpaceDN/>
        <w:spacing w:after="200" w:line="276" w:lineRule="auto"/>
        <w:rPr>
          <w:color w:val="1D2129"/>
          <w:shd w:val="clear" w:color="auto" w:fill="FFFFFF"/>
        </w:rPr>
      </w:pPr>
      <w:r w:rsidRPr="00344E10">
        <w:rPr>
          <w:color w:val="1D2129"/>
          <w:shd w:val="clear" w:color="auto" w:fill="FFFFFF"/>
        </w:rPr>
        <w:t xml:space="preserve">For </w:t>
      </w:r>
      <w:r w:rsidR="00674D18" w:rsidRPr="00344E10">
        <w:rPr>
          <w:color w:val="1D2129"/>
          <w:shd w:val="clear" w:color="auto" w:fill="FFFFFF"/>
        </w:rPr>
        <w:t>more</w:t>
      </w:r>
      <w:r w:rsidRPr="00344E10">
        <w:rPr>
          <w:color w:val="1D2129"/>
          <w:shd w:val="clear" w:color="auto" w:fill="FFFFFF"/>
        </w:rPr>
        <w:t xml:space="preserve"> information contact </w:t>
      </w:r>
      <w:proofErr w:type="spellStart"/>
      <w:r w:rsidRPr="00344E10">
        <w:rPr>
          <w:color w:val="1D2129"/>
          <w:shd w:val="clear" w:color="auto" w:fill="FFFFFF"/>
        </w:rPr>
        <w:t>Lirije</w:t>
      </w:r>
      <w:proofErr w:type="spellEnd"/>
      <w:r w:rsidRPr="00344E10">
        <w:rPr>
          <w:color w:val="1D2129"/>
          <w:shd w:val="clear" w:color="auto" w:fill="FFFFFF"/>
        </w:rPr>
        <w:t xml:space="preserve"> </w:t>
      </w:r>
      <w:proofErr w:type="spellStart"/>
      <w:r w:rsidRPr="00344E10">
        <w:rPr>
          <w:color w:val="1D2129"/>
          <w:shd w:val="clear" w:color="auto" w:fill="FFFFFF"/>
        </w:rPr>
        <w:t>Buliqi</w:t>
      </w:r>
      <w:proofErr w:type="spellEnd"/>
      <w:r w:rsidRPr="00344E10">
        <w:rPr>
          <w:color w:val="1D2129"/>
          <w:shd w:val="clear" w:color="auto" w:fill="FFFFFF"/>
        </w:rPr>
        <w:t xml:space="preserve"> at</w:t>
      </w:r>
      <w:r w:rsidR="006D6EFB" w:rsidRPr="00344E10">
        <w:rPr>
          <w:color w:val="1D2129"/>
        </w:rPr>
        <w:t xml:space="preserve"> </w:t>
      </w:r>
      <w:r w:rsidRPr="00344E10">
        <w:rPr>
          <w:color w:val="1D2129"/>
          <w:shd w:val="clear" w:color="auto" w:fill="FFFFFF"/>
        </w:rPr>
        <w:t>+38138</w:t>
      </w:r>
      <w:r w:rsidR="006D6EFB" w:rsidRPr="00344E10">
        <w:rPr>
          <w:color w:val="1D2129"/>
          <w:shd w:val="clear" w:color="auto" w:fill="FFFFFF"/>
        </w:rPr>
        <w:t xml:space="preserve"> 225 627</w:t>
      </w:r>
    </w:p>
    <w:p w14:paraId="57A4D87B" w14:textId="77777777" w:rsidR="006435E7" w:rsidRPr="00344E10" w:rsidRDefault="006435E7" w:rsidP="00FB7FF6">
      <w:pPr>
        <w:autoSpaceDE/>
        <w:autoSpaceDN/>
        <w:rPr>
          <w:sz w:val="22"/>
          <w:szCs w:val="22"/>
          <w:lang w:val="en-US"/>
        </w:rPr>
      </w:pPr>
    </w:p>
    <w:p w14:paraId="6A11CC36" w14:textId="77777777" w:rsidR="00FB7FF6" w:rsidRPr="00344E10" w:rsidRDefault="00FB7FF6">
      <w:pPr>
        <w:rPr>
          <w:rFonts w:cstheme="minorBidi"/>
          <w:sz w:val="22"/>
          <w:szCs w:val="22"/>
          <w:lang w:val="en-US"/>
        </w:rPr>
      </w:pPr>
    </w:p>
    <w:sectPr w:rsidR="00FB7FF6" w:rsidRPr="00344E10" w:rsidSect="00612721">
      <w:pgSz w:w="11904" w:h="16834"/>
      <w:pgMar w:top="1440" w:right="1440" w:bottom="1440" w:left="1440" w:header="720" w:footer="720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rebuchet MS">
    <w:panose1 w:val="020B0603020202020204"/>
    <w:charset w:val="00"/>
    <w:family w:val="auto"/>
    <w:pitch w:val="variable"/>
    <w:sig w:usb0="00000287" w:usb1="00000000" w:usb2="00000000" w:usb3="00000000" w:csb0="000000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22616"/>
    <w:multiLevelType w:val="hybridMultilevel"/>
    <w:tmpl w:val="B7ACD06E"/>
    <w:lvl w:ilvl="0" w:tplc="D16A85D4">
      <w:start w:val="10"/>
      <w:numFmt w:val="bullet"/>
      <w:lvlText w:val="-"/>
      <w:lvlJc w:val="left"/>
      <w:pPr>
        <w:ind w:left="720" w:hanging="360"/>
      </w:pPr>
      <w:rPr>
        <w:rFonts w:ascii="Calibri" w:eastAsiaTheme="minorEastAsia" w:hAnsi="Calibri" w:cs="Arial" w:hint="default"/>
        <w:color w:val="0070C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0A32098"/>
    <w:multiLevelType w:val="hybridMultilevel"/>
    <w:tmpl w:val="4260AF4E"/>
    <w:lvl w:ilvl="0" w:tplc="1B0AA320">
      <w:numFmt w:val="bullet"/>
      <w:lvlText w:val="-"/>
      <w:lvlJc w:val="left"/>
      <w:pPr>
        <w:ind w:left="1080" w:hanging="360"/>
      </w:pPr>
      <w:rPr>
        <w:rFonts w:ascii="Helvetica" w:eastAsiaTheme="minorHAnsi" w:hAnsi="Helvetic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72EB64A0"/>
    <w:multiLevelType w:val="hybridMultilevel"/>
    <w:tmpl w:val="E322309C"/>
    <w:lvl w:ilvl="0" w:tplc="1B0AA320">
      <w:numFmt w:val="bullet"/>
      <w:lvlText w:val="-"/>
      <w:lvlJc w:val="left"/>
      <w:pPr>
        <w:ind w:left="720" w:hanging="360"/>
      </w:pPr>
      <w:rPr>
        <w:rFonts w:ascii="Helvetica" w:eastAsiaTheme="minorHAnsi" w:hAnsi="Helvetic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3B1"/>
    <w:rsid w:val="00010EF6"/>
    <w:rsid w:val="0002424B"/>
    <w:rsid w:val="00041E6E"/>
    <w:rsid w:val="00083939"/>
    <w:rsid w:val="00084AB4"/>
    <w:rsid w:val="00090AC3"/>
    <w:rsid w:val="001073B1"/>
    <w:rsid w:val="00110BAE"/>
    <w:rsid w:val="00176992"/>
    <w:rsid w:val="001B011D"/>
    <w:rsid w:val="001E288D"/>
    <w:rsid w:val="00202E5C"/>
    <w:rsid w:val="002474DD"/>
    <w:rsid w:val="0026705B"/>
    <w:rsid w:val="002B3D8C"/>
    <w:rsid w:val="002F12CF"/>
    <w:rsid w:val="002F6636"/>
    <w:rsid w:val="0033689C"/>
    <w:rsid w:val="00344E10"/>
    <w:rsid w:val="00347DBF"/>
    <w:rsid w:val="003534E3"/>
    <w:rsid w:val="003A045F"/>
    <w:rsid w:val="003A468C"/>
    <w:rsid w:val="003E45A6"/>
    <w:rsid w:val="003F1EE0"/>
    <w:rsid w:val="003F2720"/>
    <w:rsid w:val="00414BD6"/>
    <w:rsid w:val="004151F8"/>
    <w:rsid w:val="00433F20"/>
    <w:rsid w:val="00453D73"/>
    <w:rsid w:val="00472784"/>
    <w:rsid w:val="004C2272"/>
    <w:rsid w:val="004D2B61"/>
    <w:rsid w:val="004E2E90"/>
    <w:rsid w:val="0051195B"/>
    <w:rsid w:val="00544FFA"/>
    <w:rsid w:val="00550AE9"/>
    <w:rsid w:val="005644DC"/>
    <w:rsid w:val="005728AF"/>
    <w:rsid w:val="005C1522"/>
    <w:rsid w:val="005C4103"/>
    <w:rsid w:val="005F2DD6"/>
    <w:rsid w:val="005F4BED"/>
    <w:rsid w:val="006001DF"/>
    <w:rsid w:val="00607ADA"/>
    <w:rsid w:val="00612721"/>
    <w:rsid w:val="00624E1C"/>
    <w:rsid w:val="0063752B"/>
    <w:rsid w:val="006408C7"/>
    <w:rsid w:val="00640C83"/>
    <w:rsid w:val="006435E7"/>
    <w:rsid w:val="00650069"/>
    <w:rsid w:val="0066104C"/>
    <w:rsid w:val="00674D18"/>
    <w:rsid w:val="00674E1C"/>
    <w:rsid w:val="00685310"/>
    <w:rsid w:val="006954A7"/>
    <w:rsid w:val="00697ECD"/>
    <w:rsid w:val="006A2078"/>
    <w:rsid w:val="006A53E1"/>
    <w:rsid w:val="006B16AF"/>
    <w:rsid w:val="006C35E0"/>
    <w:rsid w:val="006D3F34"/>
    <w:rsid w:val="006D6EFB"/>
    <w:rsid w:val="00724B22"/>
    <w:rsid w:val="007561E8"/>
    <w:rsid w:val="00756C58"/>
    <w:rsid w:val="00767D06"/>
    <w:rsid w:val="00767F7E"/>
    <w:rsid w:val="00776144"/>
    <w:rsid w:val="00777F37"/>
    <w:rsid w:val="00792291"/>
    <w:rsid w:val="007B5449"/>
    <w:rsid w:val="007F00F9"/>
    <w:rsid w:val="007F2144"/>
    <w:rsid w:val="008042C0"/>
    <w:rsid w:val="00806E45"/>
    <w:rsid w:val="008221EA"/>
    <w:rsid w:val="00852C2A"/>
    <w:rsid w:val="00872733"/>
    <w:rsid w:val="008818E9"/>
    <w:rsid w:val="00881F0B"/>
    <w:rsid w:val="00893FC1"/>
    <w:rsid w:val="00895750"/>
    <w:rsid w:val="008A7107"/>
    <w:rsid w:val="008D73C3"/>
    <w:rsid w:val="008E66BB"/>
    <w:rsid w:val="009029A5"/>
    <w:rsid w:val="00932DC4"/>
    <w:rsid w:val="00933873"/>
    <w:rsid w:val="00951370"/>
    <w:rsid w:val="009B5624"/>
    <w:rsid w:val="009D75A8"/>
    <w:rsid w:val="009F5732"/>
    <w:rsid w:val="00A15012"/>
    <w:rsid w:val="00A27DBB"/>
    <w:rsid w:val="00A30C39"/>
    <w:rsid w:val="00A365EE"/>
    <w:rsid w:val="00A4510B"/>
    <w:rsid w:val="00A73B93"/>
    <w:rsid w:val="00A843C4"/>
    <w:rsid w:val="00A86CDE"/>
    <w:rsid w:val="00A91078"/>
    <w:rsid w:val="00AC25FB"/>
    <w:rsid w:val="00AE6BED"/>
    <w:rsid w:val="00B134D2"/>
    <w:rsid w:val="00B233AA"/>
    <w:rsid w:val="00B24732"/>
    <w:rsid w:val="00B558B5"/>
    <w:rsid w:val="00B8655B"/>
    <w:rsid w:val="00BA1D85"/>
    <w:rsid w:val="00BA268D"/>
    <w:rsid w:val="00BE72A1"/>
    <w:rsid w:val="00BF2575"/>
    <w:rsid w:val="00C0287C"/>
    <w:rsid w:val="00C109A0"/>
    <w:rsid w:val="00C3046F"/>
    <w:rsid w:val="00C3642C"/>
    <w:rsid w:val="00C57B78"/>
    <w:rsid w:val="00C60EDE"/>
    <w:rsid w:val="00CE51AE"/>
    <w:rsid w:val="00D06DC1"/>
    <w:rsid w:val="00D06DF3"/>
    <w:rsid w:val="00D21AD9"/>
    <w:rsid w:val="00DA3A19"/>
    <w:rsid w:val="00DF0C3F"/>
    <w:rsid w:val="00DF1B24"/>
    <w:rsid w:val="00E236F9"/>
    <w:rsid w:val="00E25395"/>
    <w:rsid w:val="00E33D1C"/>
    <w:rsid w:val="00E624FA"/>
    <w:rsid w:val="00EA21A2"/>
    <w:rsid w:val="00EB454C"/>
    <w:rsid w:val="00EB476F"/>
    <w:rsid w:val="00EB6230"/>
    <w:rsid w:val="00EC6689"/>
    <w:rsid w:val="00ED7A2F"/>
    <w:rsid w:val="00EF0A5A"/>
    <w:rsid w:val="00EF2876"/>
    <w:rsid w:val="00F065AE"/>
    <w:rsid w:val="00F46A44"/>
    <w:rsid w:val="00F54974"/>
    <w:rsid w:val="00F701FB"/>
    <w:rsid w:val="00F710A8"/>
    <w:rsid w:val="00F83EDC"/>
    <w:rsid w:val="00FB7FF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423ECD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6689"/>
    <w:pPr>
      <w:autoSpaceDE w:val="0"/>
      <w:autoSpaceDN w:val="0"/>
    </w:pPr>
    <w:rPr>
      <w:rFonts w:ascii="Verdana" w:hAnsi="Verdana" w:cs="CG Times (W1)"/>
      <w:lang w:val="en-GB"/>
    </w:rPr>
  </w:style>
  <w:style w:type="paragraph" w:styleId="Heading4">
    <w:name w:val="heading 4"/>
    <w:basedOn w:val="Normal"/>
    <w:link w:val="Heading4Char"/>
    <w:uiPriority w:val="9"/>
    <w:qFormat/>
    <w:rsid w:val="008042C0"/>
    <w:pPr>
      <w:autoSpaceDE/>
      <w:autoSpaceDN/>
      <w:spacing w:before="100" w:beforeAutospacing="1" w:after="100" w:afterAutospacing="1"/>
      <w:outlineLvl w:val="3"/>
    </w:pPr>
    <w:rPr>
      <w:rFonts w:ascii="Times" w:hAnsi="Times" w:cstheme="minorBidi"/>
      <w:b/>
      <w:bCs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1073B1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73B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73B1"/>
    <w:rPr>
      <w:rFonts w:ascii="Lucida Grande" w:hAnsi="Lucida Grande" w:cs="Lucida Grande"/>
      <w:sz w:val="18"/>
      <w:szCs w:val="18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rsid w:val="008042C0"/>
    <w:rPr>
      <w:rFonts w:ascii="Times" w:hAnsi="Times"/>
      <w:b/>
      <w:bCs/>
      <w:sz w:val="24"/>
      <w:szCs w:val="24"/>
      <w:lang w:val="en-GB" w:eastAsia="en-US"/>
    </w:rPr>
  </w:style>
  <w:style w:type="character" w:styleId="Hyperlink">
    <w:name w:val="Hyperlink"/>
    <w:basedOn w:val="DefaultParagraphFont"/>
    <w:uiPriority w:val="99"/>
    <w:unhideWhenUsed/>
    <w:rsid w:val="008042C0"/>
    <w:rPr>
      <w:color w:val="0000FF"/>
      <w:u w:val="single"/>
    </w:rPr>
  </w:style>
  <w:style w:type="paragraph" w:customStyle="1" w:styleId="Default">
    <w:name w:val="Default"/>
    <w:rsid w:val="0033689C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BodyA">
    <w:name w:val="Body A"/>
    <w:rsid w:val="009D75A8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Arial Unicode MS" w:cs="Arial Unicode MS"/>
      <w:color w:val="000000"/>
      <w:sz w:val="22"/>
      <w:szCs w:val="22"/>
      <w:u w:color="000000"/>
      <w:bdr w:val="nil"/>
      <w:lang w:eastAsia="en-US"/>
    </w:rPr>
  </w:style>
  <w:style w:type="paragraph" w:styleId="ListParagraph">
    <w:name w:val="List Paragraph"/>
    <w:basedOn w:val="Normal"/>
    <w:uiPriority w:val="34"/>
    <w:qFormat/>
    <w:rsid w:val="0063752B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2474DD"/>
    <w:rPr>
      <w:color w:val="800080" w:themeColor="followedHyperlink"/>
      <w:u w:val="single"/>
    </w:rPr>
  </w:style>
  <w:style w:type="character" w:customStyle="1" w:styleId="textexposedshow">
    <w:name w:val="text_exposed_show"/>
    <w:basedOn w:val="DefaultParagraphFont"/>
    <w:rsid w:val="008221EA"/>
  </w:style>
  <w:style w:type="character" w:customStyle="1" w:styleId="apple-converted-space">
    <w:name w:val="apple-converted-space"/>
    <w:basedOn w:val="DefaultParagraphFont"/>
    <w:rsid w:val="006D6EFB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6689"/>
    <w:pPr>
      <w:autoSpaceDE w:val="0"/>
      <w:autoSpaceDN w:val="0"/>
    </w:pPr>
    <w:rPr>
      <w:rFonts w:ascii="Verdana" w:hAnsi="Verdana" w:cs="CG Times (W1)"/>
      <w:lang w:val="en-GB"/>
    </w:rPr>
  </w:style>
  <w:style w:type="paragraph" w:styleId="Heading4">
    <w:name w:val="heading 4"/>
    <w:basedOn w:val="Normal"/>
    <w:link w:val="Heading4Char"/>
    <w:uiPriority w:val="9"/>
    <w:qFormat/>
    <w:rsid w:val="008042C0"/>
    <w:pPr>
      <w:autoSpaceDE/>
      <w:autoSpaceDN/>
      <w:spacing w:before="100" w:beforeAutospacing="1" w:after="100" w:afterAutospacing="1"/>
      <w:outlineLvl w:val="3"/>
    </w:pPr>
    <w:rPr>
      <w:rFonts w:ascii="Times" w:hAnsi="Times" w:cstheme="minorBidi"/>
      <w:b/>
      <w:bCs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1073B1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73B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73B1"/>
    <w:rPr>
      <w:rFonts w:ascii="Lucida Grande" w:hAnsi="Lucida Grande" w:cs="Lucida Grande"/>
      <w:sz w:val="18"/>
      <w:szCs w:val="18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rsid w:val="008042C0"/>
    <w:rPr>
      <w:rFonts w:ascii="Times" w:hAnsi="Times"/>
      <w:b/>
      <w:bCs/>
      <w:sz w:val="24"/>
      <w:szCs w:val="24"/>
      <w:lang w:val="en-GB" w:eastAsia="en-US"/>
    </w:rPr>
  </w:style>
  <w:style w:type="character" w:styleId="Hyperlink">
    <w:name w:val="Hyperlink"/>
    <w:basedOn w:val="DefaultParagraphFont"/>
    <w:uiPriority w:val="99"/>
    <w:unhideWhenUsed/>
    <w:rsid w:val="008042C0"/>
    <w:rPr>
      <w:color w:val="0000FF"/>
      <w:u w:val="single"/>
    </w:rPr>
  </w:style>
  <w:style w:type="paragraph" w:customStyle="1" w:styleId="Default">
    <w:name w:val="Default"/>
    <w:rsid w:val="0033689C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customStyle="1" w:styleId="BodyA">
    <w:name w:val="Body A"/>
    <w:rsid w:val="009D75A8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Arial Unicode MS" w:cs="Arial Unicode MS"/>
      <w:color w:val="000000"/>
      <w:sz w:val="22"/>
      <w:szCs w:val="22"/>
      <w:u w:color="000000"/>
      <w:bdr w:val="nil"/>
      <w:lang w:eastAsia="en-US"/>
    </w:rPr>
  </w:style>
  <w:style w:type="paragraph" w:styleId="ListParagraph">
    <w:name w:val="List Paragraph"/>
    <w:basedOn w:val="Normal"/>
    <w:uiPriority w:val="34"/>
    <w:qFormat/>
    <w:rsid w:val="0063752B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2474DD"/>
    <w:rPr>
      <w:color w:val="800080" w:themeColor="followedHyperlink"/>
      <w:u w:val="single"/>
    </w:rPr>
  </w:style>
  <w:style w:type="character" w:customStyle="1" w:styleId="textexposedshow">
    <w:name w:val="text_exposed_show"/>
    <w:basedOn w:val="DefaultParagraphFont"/>
    <w:rsid w:val="008221EA"/>
  </w:style>
  <w:style w:type="character" w:customStyle="1" w:styleId="apple-converted-space">
    <w:name w:val="apple-converted-space"/>
    <w:basedOn w:val="DefaultParagraphFont"/>
    <w:rsid w:val="006D6E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900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40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19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87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image" Target="media/image2.jpeg"/><Relationship Id="rId8" Type="http://schemas.openxmlformats.org/officeDocument/2006/relationships/hyperlink" Target="mailto:info@galeriakombetare.com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459</Words>
  <Characters>2620</Characters>
  <Application>Microsoft Macintosh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MOSTYN Gallery</Company>
  <LinksUpToDate>false</LinksUpToDate>
  <CharactersWithSpaces>3073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Alfredo Cramerotti</dc:creator>
  <cp:lastModifiedBy>Alfredo Cramerotti</cp:lastModifiedBy>
  <cp:revision>3</cp:revision>
  <cp:lastPrinted>2017-07-05T05:19:00Z</cp:lastPrinted>
  <dcterms:created xsi:type="dcterms:W3CDTF">2017-07-05T05:19:00Z</dcterms:created>
  <dcterms:modified xsi:type="dcterms:W3CDTF">2017-07-05T05:19:00Z</dcterms:modified>
</cp:coreProperties>
</file>